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34D" w:rsidRPr="005710CD" w:rsidRDefault="003C401A" w:rsidP="00ED5AFE">
      <w:pPr>
        <w:adjustRightInd/>
        <w:spacing w:line="476" w:lineRule="exact"/>
        <w:jc w:val="center"/>
        <w:rPr>
          <w:rFonts w:asciiTheme="majorEastAsia" w:eastAsiaTheme="majorEastAsia" w:hAnsiTheme="majorEastAsia" w:cs="Times New Roman"/>
          <w:color w:val="000000" w:themeColor="text1"/>
          <w:spacing w:val="6"/>
          <w:sz w:val="32"/>
          <w:szCs w:val="32"/>
        </w:rPr>
      </w:pPr>
      <w:r w:rsidRPr="005710CD">
        <w:rPr>
          <w:rFonts w:asciiTheme="majorEastAsia" w:eastAsiaTheme="majorEastAsia" w:hAnsiTheme="majorEastAsia" w:hint="eastAsia"/>
          <w:bCs/>
          <w:color w:val="000000" w:themeColor="text1"/>
          <w:spacing w:val="2"/>
          <w:sz w:val="32"/>
          <w:szCs w:val="32"/>
        </w:rPr>
        <w:t>おおいた</w:t>
      </w:r>
      <w:r w:rsidR="00ED5AFE" w:rsidRPr="005710CD">
        <w:rPr>
          <w:rFonts w:asciiTheme="majorEastAsia" w:eastAsiaTheme="majorEastAsia" w:hAnsiTheme="majorEastAsia" w:hint="eastAsia"/>
          <w:bCs/>
          <w:color w:val="000000" w:themeColor="text1"/>
          <w:spacing w:val="2"/>
          <w:sz w:val="32"/>
          <w:szCs w:val="32"/>
        </w:rPr>
        <w:t>うつくし作戦推進</w:t>
      </w:r>
      <w:r w:rsidR="00E472D6" w:rsidRPr="005710CD">
        <w:rPr>
          <w:rFonts w:asciiTheme="majorEastAsia" w:eastAsiaTheme="majorEastAsia" w:hAnsiTheme="majorEastAsia" w:hint="eastAsia"/>
          <w:bCs/>
          <w:color w:val="000000" w:themeColor="text1"/>
          <w:spacing w:val="2"/>
          <w:sz w:val="32"/>
          <w:szCs w:val="32"/>
        </w:rPr>
        <w:t>モデル事業</w:t>
      </w:r>
      <w:r w:rsidR="0004234D" w:rsidRPr="005710CD">
        <w:rPr>
          <w:rFonts w:asciiTheme="majorEastAsia" w:eastAsiaTheme="majorEastAsia" w:hAnsiTheme="majorEastAsia" w:hint="eastAsia"/>
          <w:bCs/>
          <w:color w:val="000000" w:themeColor="text1"/>
          <w:spacing w:val="-2"/>
          <w:sz w:val="32"/>
          <w:szCs w:val="32"/>
        </w:rPr>
        <w:t>実施要領</w:t>
      </w:r>
    </w:p>
    <w:p w:rsidR="0004234D" w:rsidRPr="00850282" w:rsidRDefault="0004234D">
      <w:pPr>
        <w:adjustRightInd/>
        <w:rPr>
          <w:rFonts w:asciiTheme="minorEastAsia" w:eastAsiaTheme="minorEastAsia" w:hAnsiTheme="minorEastAsia" w:cs="Times New Roman"/>
          <w:color w:val="000000" w:themeColor="text1"/>
          <w:spacing w:val="6"/>
        </w:rPr>
      </w:pPr>
    </w:p>
    <w:p w:rsidR="0004234D" w:rsidRPr="00850282" w:rsidRDefault="0004234D">
      <w:pPr>
        <w:adjustRightInd/>
        <w:rPr>
          <w:rFonts w:asciiTheme="majorEastAsia" w:eastAsiaTheme="majorEastAsia" w:hAnsiTheme="majorEastAsia" w:cs="Times New Roman"/>
          <w:color w:val="000000" w:themeColor="text1"/>
          <w:spacing w:val="6"/>
        </w:rPr>
      </w:pPr>
      <w:r w:rsidRPr="00850282">
        <w:rPr>
          <w:rFonts w:asciiTheme="majorEastAsia" w:eastAsiaTheme="majorEastAsia" w:hAnsiTheme="majorEastAsia" w:hint="eastAsia"/>
          <w:b/>
          <w:bCs/>
          <w:color w:val="000000" w:themeColor="text1"/>
        </w:rPr>
        <w:t>１　目的</w:t>
      </w:r>
    </w:p>
    <w:p w:rsidR="008718F9" w:rsidRDefault="0004234D" w:rsidP="00A218BA">
      <w:pPr>
        <w:adjustRightInd/>
        <w:ind w:left="454"/>
        <w:rPr>
          <w:rFonts w:asciiTheme="minorEastAsia" w:eastAsiaTheme="minorEastAsia" w:hAnsiTheme="minorEastAsia"/>
          <w:color w:val="000000" w:themeColor="text1"/>
        </w:rPr>
      </w:pPr>
      <w:r w:rsidRPr="00850282">
        <w:rPr>
          <w:rFonts w:asciiTheme="minorEastAsia" w:eastAsiaTheme="minorEastAsia" w:hAnsiTheme="minorEastAsia" w:hint="eastAsia"/>
          <w:color w:val="000000" w:themeColor="text1"/>
        </w:rPr>
        <w:t xml:space="preserve">　</w:t>
      </w:r>
      <w:r w:rsidR="007028AD">
        <w:rPr>
          <w:rFonts w:asciiTheme="minorEastAsia" w:eastAsiaTheme="minorEastAsia" w:hAnsiTheme="minorEastAsia" w:hint="eastAsia"/>
          <w:color w:val="000000" w:themeColor="text1"/>
        </w:rPr>
        <w:t>本県の恵み豊かな自然と快適な地域環境を守り、将来の世代へ継承する地域活性化</w:t>
      </w:r>
    </w:p>
    <w:p w:rsidR="00A218BA" w:rsidRDefault="007028AD" w:rsidP="00A218BA">
      <w:pPr>
        <w:adjustRightInd/>
        <w:ind w:left="454"/>
        <w:rPr>
          <w:rFonts w:asciiTheme="minorEastAsia" w:eastAsiaTheme="minorEastAsia" w:hAnsiTheme="minorEastAsia" w:cs="Times New Roman"/>
          <w:color w:val="000000" w:themeColor="text1"/>
          <w:spacing w:val="6"/>
        </w:rPr>
      </w:pPr>
      <w:r>
        <w:rPr>
          <w:rFonts w:asciiTheme="minorEastAsia" w:eastAsiaTheme="minorEastAsia" w:hAnsiTheme="minorEastAsia" w:hint="eastAsia"/>
          <w:color w:val="000000" w:themeColor="text1"/>
        </w:rPr>
        <w:t>型の「おおいたうつくし作戦」</w:t>
      </w:r>
      <w:r w:rsidR="00A218BA">
        <w:rPr>
          <w:rFonts w:asciiTheme="minorEastAsia" w:eastAsiaTheme="minorEastAsia" w:hAnsiTheme="minorEastAsia" w:hint="eastAsia"/>
          <w:color w:val="000000" w:themeColor="text1"/>
        </w:rPr>
        <w:t>の見</w:t>
      </w:r>
      <w:r w:rsidR="00654C76">
        <w:rPr>
          <w:rFonts w:asciiTheme="minorEastAsia" w:eastAsiaTheme="minorEastAsia" w:hAnsiTheme="minorEastAsia" w:hint="eastAsia"/>
          <w:color w:val="000000" w:themeColor="text1"/>
        </w:rPr>
        <w:t>える化を図</w:t>
      </w:r>
      <w:r w:rsidR="008718F9">
        <w:rPr>
          <w:rFonts w:asciiTheme="minorEastAsia" w:eastAsiaTheme="minorEastAsia" w:hAnsiTheme="minorEastAsia" w:hint="eastAsia"/>
          <w:color w:val="000000" w:themeColor="text1"/>
        </w:rPr>
        <w:t>るため</w:t>
      </w:r>
      <w:r w:rsidR="00654C76">
        <w:rPr>
          <w:rFonts w:asciiTheme="minorEastAsia" w:eastAsiaTheme="minorEastAsia" w:hAnsiTheme="minorEastAsia" w:hint="eastAsia"/>
          <w:color w:val="000000" w:themeColor="text1"/>
        </w:rPr>
        <w:t>、環境保全活動を通</w:t>
      </w:r>
      <w:r w:rsidR="008718F9">
        <w:rPr>
          <w:rFonts w:asciiTheme="minorEastAsia" w:eastAsiaTheme="minorEastAsia" w:hAnsiTheme="minorEastAsia" w:hint="eastAsia"/>
          <w:color w:val="000000" w:themeColor="text1"/>
        </w:rPr>
        <w:t>じて人</w:t>
      </w:r>
      <w:r w:rsidR="00B054A4">
        <w:rPr>
          <w:rFonts w:asciiTheme="minorEastAsia" w:eastAsiaTheme="minorEastAsia" w:hAnsiTheme="minorEastAsia" w:hint="eastAsia"/>
          <w:color w:val="000000" w:themeColor="text1"/>
        </w:rPr>
        <w:t>的</w:t>
      </w:r>
      <w:r w:rsidR="00654C76">
        <w:rPr>
          <w:rFonts w:asciiTheme="minorEastAsia" w:eastAsiaTheme="minorEastAsia" w:hAnsiTheme="minorEastAsia" w:hint="eastAsia"/>
          <w:color w:val="000000" w:themeColor="text1"/>
        </w:rPr>
        <w:t>交流</w:t>
      </w:r>
      <w:r w:rsidR="008718F9">
        <w:rPr>
          <w:rFonts w:asciiTheme="minorEastAsia" w:eastAsiaTheme="minorEastAsia" w:hAnsiTheme="minorEastAsia" w:hint="eastAsia"/>
          <w:color w:val="000000" w:themeColor="text1"/>
        </w:rPr>
        <w:t>を促し、</w:t>
      </w:r>
      <w:r w:rsidR="00654C76">
        <w:rPr>
          <w:rFonts w:asciiTheme="minorEastAsia" w:eastAsiaTheme="minorEastAsia" w:hAnsiTheme="minorEastAsia" w:hint="eastAsia"/>
          <w:color w:val="000000" w:themeColor="text1"/>
        </w:rPr>
        <w:t>地域を元気にする</w:t>
      </w:r>
      <w:r w:rsidR="003219AE">
        <w:rPr>
          <w:rFonts w:asciiTheme="minorEastAsia" w:eastAsiaTheme="minorEastAsia" w:hAnsiTheme="minorEastAsia" w:hint="eastAsia"/>
          <w:color w:val="000000" w:themeColor="text1"/>
        </w:rPr>
        <w:t>事業</w:t>
      </w:r>
      <w:r w:rsidR="00727E94">
        <w:rPr>
          <w:rFonts w:asciiTheme="minorEastAsia" w:eastAsiaTheme="minorEastAsia" w:hAnsiTheme="minorEastAsia" w:hint="eastAsia"/>
          <w:color w:val="000000" w:themeColor="text1"/>
        </w:rPr>
        <w:t>を</w:t>
      </w:r>
      <w:r w:rsidR="008718F9">
        <w:rPr>
          <w:rFonts w:asciiTheme="minorEastAsia" w:eastAsiaTheme="minorEastAsia" w:hAnsiTheme="minorEastAsia" w:hint="eastAsia"/>
          <w:color w:val="000000" w:themeColor="text1"/>
        </w:rPr>
        <w:t>成功例</w:t>
      </w:r>
      <w:r w:rsidR="00727E94">
        <w:rPr>
          <w:rFonts w:asciiTheme="minorEastAsia" w:eastAsiaTheme="minorEastAsia" w:hAnsiTheme="minorEastAsia" w:hint="eastAsia"/>
          <w:color w:val="000000" w:themeColor="text1"/>
        </w:rPr>
        <w:t>として示すこと</w:t>
      </w:r>
      <w:r w:rsidR="004250B8">
        <w:rPr>
          <w:rFonts w:asciiTheme="minorEastAsia" w:eastAsiaTheme="minorEastAsia" w:hAnsiTheme="minorEastAsia" w:hint="eastAsia"/>
          <w:color w:val="000000" w:themeColor="text1"/>
        </w:rPr>
        <w:t>で</w:t>
      </w:r>
      <w:r w:rsidR="00A218BA">
        <w:rPr>
          <w:rFonts w:asciiTheme="minorEastAsia" w:eastAsiaTheme="minorEastAsia" w:hAnsiTheme="minorEastAsia" w:hint="eastAsia"/>
          <w:color w:val="000000" w:themeColor="text1"/>
        </w:rPr>
        <w:t>、</w:t>
      </w:r>
      <w:r w:rsidR="008718F9">
        <w:rPr>
          <w:rFonts w:asciiTheme="minorEastAsia" w:eastAsiaTheme="minorEastAsia" w:hAnsiTheme="minorEastAsia" w:hint="eastAsia"/>
          <w:color w:val="000000" w:themeColor="text1"/>
        </w:rPr>
        <w:t>「おおいたうつ</w:t>
      </w:r>
      <w:r w:rsidR="004250B8" w:rsidRPr="004250B8">
        <w:rPr>
          <w:rFonts w:asciiTheme="minorEastAsia" w:eastAsiaTheme="minorEastAsia" w:hAnsiTheme="minorEastAsia" w:hint="eastAsia"/>
          <w:color w:val="000000" w:themeColor="text1"/>
        </w:rPr>
        <w:t>くし作戦」</w:t>
      </w:r>
      <w:r w:rsidR="00654C76">
        <w:rPr>
          <w:rFonts w:asciiTheme="minorEastAsia" w:eastAsiaTheme="minorEastAsia" w:hAnsiTheme="minorEastAsia" w:hint="eastAsia"/>
          <w:color w:val="000000" w:themeColor="text1"/>
        </w:rPr>
        <w:t>の取組を</w:t>
      </w:r>
      <w:r w:rsidR="008718F9">
        <w:rPr>
          <w:rFonts w:asciiTheme="minorEastAsia" w:eastAsiaTheme="minorEastAsia" w:hAnsiTheme="minorEastAsia" w:hint="eastAsia"/>
          <w:color w:val="000000" w:themeColor="text1"/>
        </w:rPr>
        <w:t>、</w:t>
      </w:r>
      <w:r w:rsidR="00654C76">
        <w:rPr>
          <w:rFonts w:asciiTheme="minorEastAsia" w:eastAsiaTheme="minorEastAsia" w:hAnsiTheme="minorEastAsia" w:hint="eastAsia"/>
          <w:color w:val="000000" w:themeColor="text1"/>
        </w:rPr>
        <w:t>県内</w:t>
      </w:r>
      <w:r w:rsidR="008718F9">
        <w:rPr>
          <w:rFonts w:asciiTheme="minorEastAsia" w:eastAsiaTheme="minorEastAsia" w:hAnsiTheme="minorEastAsia" w:hint="eastAsia"/>
          <w:color w:val="000000" w:themeColor="text1"/>
        </w:rPr>
        <w:t>各地域</w:t>
      </w:r>
      <w:r w:rsidR="00654C76">
        <w:rPr>
          <w:rFonts w:asciiTheme="minorEastAsia" w:eastAsiaTheme="minorEastAsia" w:hAnsiTheme="minorEastAsia" w:hint="eastAsia"/>
          <w:color w:val="000000" w:themeColor="text1"/>
        </w:rPr>
        <w:t>に</w:t>
      </w:r>
      <w:r w:rsidR="00A218BA" w:rsidRPr="00A218BA">
        <w:rPr>
          <w:rFonts w:asciiTheme="minorEastAsia" w:eastAsiaTheme="minorEastAsia" w:hAnsiTheme="minorEastAsia" w:cs="Times New Roman" w:hint="eastAsia"/>
          <w:color w:val="000000" w:themeColor="text1"/>
          <w:spacing w:val="6"/>
        </w:rPr>
        <w:t>波及・拡大させる。</w:t>
      </w:r>
    </w:p>
    <w:p w:rsidR="00A218BA" w:rsidRPr="00654C76" w:rsidRDefault="00A218BA" w:rsidP="00F44E76">
      <w:pPr>
        <w:adjustRightInd/>
        <w:ind w:left="454"/>
        <w:rPr>
          <w:rFonts w:asciiTheme="minorEastAsia" w:eastAsiaTheme="minorEastAsia" w:hAnsiTheme="minorEastAsia" w:cs="Times New Roman"/>
          <w:color w:val="000000" w:themeColor="text1"/>
          <w:spacing w:val="6"/>
        </w:rPr>
      </w:pPr>
    </w:p>
    <w:p w:rsidR="0004234D" w:rsidRDefault="0004234D">
      <w:pPr>
        <w:adjustRightInd/>
        <w:rPr>
          <w:rFonts w:asciiTheme="majorEastAsia" w:eastAsiaTheme="majorEastAsia" w:hAnsiTheme="majorEastAsia"/>
          <w:b/>
          <w:bCs/>
          <w:color w:val="000000" w:themeColor="text1"/>
        </w:rPr>
      </w:pPr>
      <w:r w:rsidRPr="00850282">
        <w:rPr>
          <w:rFonts w:asciiTheme="majorEastAsia" w:eastAsiaTheme="majorEastAsia" w:hAnsiTheme="majorEastAsia" w:hint="eastAsia"/>
          <w:b/>
          <w:bCs/>
          <w:color w:val="000000" w:themeColor="text1"/>
        </w:rPr>
        <w:t>２　事業の概要</w:t>
      </w:r>
    </w:p>
    <w:p w:rsidR="0012059D" w:rsidRPr="008821A5" w:rsidRDefault="0012059D">
      <w:pPr>
        <w:adjustRightInd/>
        <w:rPr>
          <w:rFonts w:asciiTheme="majorEastAsia" w:eastAsiaTheme="majorEastAsia" w:hAnsiTheme="majorEastAsia"/>
          <w:bCs/>
          <w:color w:val="000000" w:themeColor="text1"/>
        </w:rPr>
      </w:pPr>
      <w:r w:rsidRPr="008821A5">
        <w:rPr>
          <w:rFonts w:asciiTheme="majorEastAsia" w:eastAsiaTheme="majorEastAsia" w:hAnsiTheme="majorEastAsia" w:hint="eastAsia"/>
          <w:bCs/>
          <w:color w:val="000000" w:themeColor="text1"/>
        </w:rPr>
        <w:t>（１）事業の内容</w:t>
      </w:r>
    </w:p>
    <w:p w:rsidR="003219AE" w:rsidRDefault="0012059D" w:rsidP="00727E94">
      <w:pPr>
        <w:adjustRightInd/>
        <w:rPr>
          <w:rFonts w:asciiTheme="minorEastAsia" w:eastAsiaTheme="minorEastAsia" w:hAnsiTheme="minorEastAsia"/>
          <w:bCs/>
          <w:color w:val="000000" w:themeColor="text1"/>
        </w:rPr>
      </w:pPr>
      <w:r w:rsidRPr="0012059D">
        <w:rPr>
          <w:rFonts w:asciiTheme="minorEastAsia" w:eastAsiaTheme="minorEastAsia" w:hAnsiTheme="minorEastAsia" w:hint="eastAsia"/>
          <w:bCs/>
          <w:color w:val="000000" w:themeColor="text1"/>
        </w:rPr>
        <w:t xml:space="preserve">　</w:t>
      </w:r>
      <w:r>
        <w:rPr>
          <w:rFonts w:asciiTheme="minorEastAsia" w:eastAsiaTheme="minorEastAsia" w:hAnsiTheme="minorEastAsia" w:hint="eastAsia"/>
          <w:bCs/>
          <w:color w:val="000000" w:themeColor="text1"/>
        </w:rPr>
        <w:t xml:space="preserve">　　　</w:t>
      </w:r>
      <w:r w:rsidR="00A60FB4">
        <w:rPr>
          <w:rFonts w:asciiTheme="minorEastAsia" w:eastAsiaTheme="minorEastAsia" w:hAnsiTheme="minorEastAsia" w:hint="eastAsia"/>
          <w:bCs/>
          <w:color w:val="000000" w:themeColor="text1"/>
        </w:rPr>
        <w:t>地域の環境課題</w:t>
      </w:r>
      <w:r w:rsidR="00E1374B">
        <w:rPr>
          <w:rFonts w:asciiTheme="minorEastAsia" w:eastAsiaTheme="minorEastAsia" w:hAnsiTheme="minorEastAsia" w:hint="eastAsia"/>
          <w:bCs/>
          <w:color w:val="000000" w:themeColor="text1"/>
        </w:rPr>
        <w:t>解決に向けた活動を</w:t>
      </w:r>
      <w:r w:rsidR="00A60FB4">
        <w:rPr>
          <w:rFonts w:asciiTheme="minorEastAsia" w:eastAsiaTheme="minorEastAsia" w:hAnsiTheme="minorEastAsia" w:hint="eastAsia"/>
          <w:bCs/>
          <w:color w:val="000000" w:themeColor="text1"/>
        </w:rPr>
        <w:t>、複数の</w:t>
      </w:r>
      <w:r w:rsidR="00004F50">
        <w:rPr>
          <w:rFonts w:asciiTheme="minorEastAsia" w:eastAsiaTheme="minorEastAsia" w:hAnsiTheme="minorEastAsia" w:hint="eastAsia"/>
          <w:bCs/>
          <w:color w:val="000000" w:themeColor="text1"/>
        </w:rPr>
        <w:t>おおいたうつくし推進隊（※１）</w:t>
      </w:r>
      <w:r w:rsidR="003219AE">
        <w:rPr>
          <w:rFonts w:asciiTheme="minorEastAsia" w:eastAsiaTheme="minorEastAsia" w:hAnsiTheme="minorEastAsia" w:hint="eastAsia"/>
          <w:bCs/>
          <w:color w:val="000000" w:themeColor="text1"/>
        </w:rPr>
        <w:t>等</w:t>
      </w:r>
    </w:p>
    <w:p w:rsidR="003219AE" w:rsidRDefault="00727E94" w:rsidP="000417CC">
      <w:pPr>
        <w:adjustRightInd/>
        <w:ind w:firstLineChars="300" w:firstLine="7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による</w:t>
      </w:r>
      <w:r w:rsidR="00B4599C">
        <w:rPr>
          <w:rFonts w:asciiTheme="minorEastAsia" w:eastAsiaTheme="minorEastAsia" w:hAnsiTheme="minorEastAsia" w:hint="eastAsia"/>
          <w:bCs/>
          <w:color w:val="000000" w:themeColor="text1"/>
        </w:rPr>
        <w:t>共同</w:t>
      </w:r>
      <w:r w:rsidR="00B054A4">
        <w:rPr>
          <w:rFonts w:asciiTheme="minorEastAsia" w:eastAsiaTheme="minorEastAsia" w:hAnsiTheme="minorEastAsia" w:hint="eastAsia"/>
          <w:bCs/>
          <w:color w:val="000000" w:themeColor="text1"/>
        </w:rPr>
        <w:t>提案型</w:t>
      </w:r>
      <w:r w:rsidR="008718F9">
        <w:rPr>
          <w:rFonts w:asciiTheme="minorEastAsia" w:eastAsiaTheme="minorEastAsia" w:hAnsiTheme="minorEastAsia" w:hint="eastAsia"/>
          <w:bCs/>
          <w:color w:val="000000" w:themeColor="text1"/>
        </w:rPr>
        <w:t>の</w:t>
      </w:r>
      <w:r w:rsidR="00AE2CE2" w:rsidRPr="00AE2CE2">
        <w:rPr>
          <w:rFonts w:asciiTheme="minorEastAsia" w:eastAsiaTheme="minorEastAsia" w:hAnsiTheme="minorEastAsia" w:hint="eastAsia"/>
          <w:bCs/>
          <w:color w:val="000000" w:themeColor="text1"/>
        </w:rPr>
        <w:t>公募事業</w:t>
      </w:r>
      <w:r>
        <w:rPr>
          <w:rFonts w:asciiTheme="minorEastAsia" w:eastAsiaTheme="minorEastAsia" w:hAnsiTheme="minorEastAsia" w:hint="eastAsia"/>
          <w:bCs/>
          <w:color w:val="000000" w:themeColor="text1"/>
        </w:rPr>
        <w:t>として、</w:t>
      </w:r>
      <w:r w:rsidR="00B054A4">
        <w:rPr>
          <w:rFonts w:asciiTheme="minorEastAsia" w:eastAsiaTheme="minorEastAsia" w:hAnsiTheme="minorEastAsia" w:hint="eastAsia"/>
          <w:bCs/>
          <w:color w:val="000000" w:themeColor="text1"/>
        </w:rPr>
        <w:t>それぞれのネットワークを活用</w:t>
      </w:r>
      <w:r w:rsidR="006D2C55">
        <w:rPr>
          <w:rFonts w:asciiTheme="minorEastAsia" w:eastAsiaTheme="minorEastAsia" w:hAnsiTheme="minorEastAsia" w:hint="eastAsia"/>
          <w:bCs/>
          <w:color w:val="000000" w:themeColor="text1"/>
        </w:rPr>
        <w:t>し、</w:t>
      </w:r>
      <w:r w:rsidR="00B054A4">
        <w:rPr>
          <w:rFonts w:asciiTheme="minorEastAsia" w:eastAsiaTheme="minorEastAsia" w:hAnsiTheme="minorEastAsia" w:hint="eastAsia"/>
          <w:bCs/>
          <w:color w:val="000000" w:themeColor="text1"/>
        </w:rPr>
        <w:t>地域住民</w:t>
      </w:r>
    </w:p>
    <w:p w:rsidR="00820237" w:rsidRDefault="00B054A4" w:rsidP="003D02F8">
      <w:pPr>
        <w:adjustRightInd/>
        <w:ind w:firstLineChars="300" w:firstLine="7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や学校、企業等と</w:t>
      </w:r>
      <w:r w:rsidR="006D2C55">
        <w:rPr>
          <w:rFonts w:asciiTheme="minorEastAsia" w:eastAsiaTheme="minorEastAsia" w:hAnsiTheme="minorEastAsia" w:hint="eastAsia"/>
          <w:bCs/>
          <w:color w:val="000000" w:themeColor="text1"/>
        </w:rPr>
        <w:t>も</w:t>
      </w:r>
      <w:r w:rsidR="00E1374B">
        <w:rPr>
          <w:rFonts w:asciiTheme="minorEastAsia" w:eastAsiaTheme="minorEastAsia" w:hAnsiTheme="minorEastAsia" w:hint="eastAsia"/>
          <w:bCs/>
          <w:color w:val="000000" w:themeColor="text1"/>
        </w:rPr>
        <w:t>連携</w:t>
      </w:r>
      <w:r w:rsidR="00727E94">
        <w:rPr>
          <w:rFonts w:asciiTheme="minorEastAsia" w:eastAsiaTheme="minorEastAsia" w:hAnsiTheme="minorEastAsia" w:hint="eastAsia"/>
          <w:bCs/>
          <w:color w:val="000000" w:themeColor="text1"/>
        </w:rPr>
        <w:t>し</w:t>
      </w:r>
      <w:r w:rsidR="000417CC">
        <w:rPr>
          <w:rFonts w:asciiTheme="minorEastAsia" w:eastAsiaTheme="minorEastAsia" w:hAnsiTheme="minorEastAsia" w:hint="eastAsia"/>
          <w:bCs/>
          <w:color w:val="000000" w:themeColor="text1"/>
        </w:rPr>
        <w:t>た</w:t>
      </w:r>
      <w:r w:rsidR="00820237">
        <w:rPr>
          <w:rFonts w:asciiTheme="minorEastAsia" w:eastAsiaTheme="minorEastAsia" w:hAnsiTheme="minorEastAsia" w:hint="eastAsia"/>
          <w:bCs/>
          <w:color w:val="000000" w:themeColor="text1"/>
        </w:rPr>
        <w:t>、環境保全活動に取り組む</w:t>
      </w:r>
      <w:r w:rsidR="00FB5C5F">
        <w:rPr>
          <w:rFonts w:asciiTheme="minorEastAsia" w:eastAsiaTheme="minorEastAsia" w:hAnsiTheme="minorEastAsia" w:hint="eastAsia"/>
          <w:bCs/>
          <w:color w:val="000000" w:themeColor="text1"/>
        </w:rPr>
        <w:t>「おおいたうつくし作戦」</w:t>
      </w:r>
      <w:r w:rsidR="00820237">
        <w:rPr>
          <w:rFonts w:asciiTheme="minorEastAsia" w:eastAsiaTheme="minorEastAsia" w:hAnsiTheme="minorEastAsia" w:hint="eastAsia"/>
          <w:bCs/>
          <w:color w:val="000000" w:themeColor="text1"/>
        </w:rPr>
        <w:t xml:space="preserve">　　　　　</w:t>
      </w:r>
    </w:p>
    <w:p w:rsidR="0012059D" w:rsidRDefault="00FB5C5F" w:rsidP="003D02F8">
      <w:pPr>
        <w:adjustRightInd/>
        <w:ind w:firstLineChars="300" w:firstLine="7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の</w:t>
      </w:r>
      <w:r w:rsidR="0012059D" w:rsidRPr="0012059D">
        <w:rPr>
          <w:rFonts w:asciiTheme="minorEastAsia" w:eastAsiaTheme="minorEastAsia" w:hAnsiTheme="minorEastAsia" w:hint="eastAsia"/>
          <w:bCs/>
          <w:color w:val="000000" w:themeColor="text1"/>
        </w:rPr>
        <w:t>モデル</w:t>
      </w:r>
      <w:r w:rsidR="003219AE">
        <w:rPr>
          <w:rFonts w:asciiTheme="minorEastAsia" w:eastAsiaTheme="minorEastAsia" w:hAnsiTheme="minorEastAsia" w:hint="eastAsia"/>
          <w:bCs/>
          <w:color w:val="000000" w:themeColor="text1"/>
        </w:rPr>
        <w:t>事業</w:t>
      </w:r>
      <w:r w:rsidR="0012059D" w:rsidRPr="0012059D">
        <w:rPr>
          <w:rFonts w:asciiTheme="minorEastAsia" w:eastAsiaTheme="minorEastAsia" w:hAnsiTheme="minorEastAsia" w:hint="eastAsia"/>
          <w:bCs/>
          <w:color w:val="000000" w:themeColor="text1"/>
        </w:rPr>
        <w:t>を創出する</w:t>
      </w:r>
      <w:r w:rsidR="003D02F8">
        <w:rPr>
          <w:rFonts w:asciiTheme="minorEastAsia" w:eastAsiaTheme="minorEastAsia" w:hAnsiTheme="minorEastAsia" w:hint="eastAsia"/>
          <w:bCs/>
          <w:color w:val="000000" w:themeColor="text1"/>
        </w:rPr>
        <w:t>。</w:t>
      </w:r>
    </w:p>
    <w:p w:rsidR="0012059D" w:rsidRPr="00850282" w:rsidRDefault="0012059D">
      <w:pPr>
        <w:adjustRightInd/>
        <w:rPr>
          <w:rFonts w:asciiTheme="majorEastAsia" w:eastAsiaTheme="majorEastAsia" w:hAnsiTheme="majorEastAsia" w:cs="Times New Roman"/>
          <w:color w:val="000000" w:themeColor="text1"/>
          <w:spacing w:val="6"/>
        </w:rPr>
      </w:pPr>
      <w:r>
        <w:rPr>
          <w:rFonts w:asciiTheme="minorEastAsia" w:eastAsiaTheme="minorEastAsia" w:hAnsiTheme="minorEastAsia" w:hint="eastAsia"/>
          <w:bCs/>
          <w:color w:val="000000" w:themeColor="text1"/>
        </w:rPr>
        <w:t xml:space="preserve">　　　　</w:t>
      </w:r>
    </w:p>
    <w:p w:rsidR="00BA7DAB" w:rsidRPr="008821A5" w:rsidRDefault="0075527C" w:rsidP="0075527C">
      <w:pPr>
        <w:adjustRightInd/>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w:t>
      </w:r>
      <w:r w:rsidR="00BA7DAB" w:rsidRPr="008821A5">
        <w:rPr>
          <w:rFonts w:asciiTheme="majorEastAsia" w:eastAsiaTheme="majorEastAsia" w:hAnsiTheme="majorEastAsia" w:hint="eastAsia"/>
          <w:color w:val="000000" w:themeColor="text1"/>
        </w:rPr>
        <w:t>要件</w:t>
      </w:r>
    </w:p>
    <w:p w:rsidR="00B56DC1" w:rsidRPr="00B56DC1" w:rsidRDefault="00B56DC1" w:rsidP="00B56DC1">
      <w:pPr>
        <w:pStyle w:val="ab"/>
        <w:numPr>
          <w:ilvl w:val="0"/>
          <w:numId w:val="3"/>
        </w:numPr>
        <w:ind w:leftChars="0"/>
        <w:rPr>
          <w:rFonts w:asciiTheme="minorEastAsia" w:eastAsiaTheme="minorEastAsia" w:hAnsiTheme="minorEastAsia" w:cs="Times New Roman"/>
          <w:color w:val="000000" w:themeColor="text1"/>
          <w:spacing w:val="6"/>
        </w:rPr>
      </w:pPr>
      <w:r w:rsidRPr="00B56DC1">
        <w:rPr>
          <w:rFonts w:asciiTheme="minorEastAsia" w:eastAsiaTheme="minorEastAsia" w:hAnsiTheme="minorEastAsia" w:cs="Times New Roman" w:hint="eastAsia"/>
          <w:color w:val="000000" w:themeColor="text1"/>
          <w:spacing w:val="6"/>
        </w:rPr>
        <w:t>おおいたうつくし推進隊</w:t>
      </w:r>
      <w:r w:rsidR="00CD1B50">
        <w:rPr>
          <w:rFonts w:asciiTheme="minorEastAsia" w:eastAsiaTheme="minorEastAsia" w:hAnsiTheme="minorEastAsia" w:cs="Times New Roman" w:hint="eastAsia"/>
          <w:color w:val="000000" w:themeColor="text1"/>
          <w:spacing w:val="6"/>
        </w:rPr>
        <w:t>（※１）</w:t>
      </w:r>
      <w:r w:rsidRPr="00B56DC1">
        <w:rPr>
          <w:rFonts w:asciiTheme="minorEastAsia" w:eastAsiaTheme="minorEastAsia" w:hAnsiTheme="minorEastAsia" w:cs="Times New Roman" w:hint="eastAsia"/>
          <w:color w:val="000000" w:themeColor="text1"/>
          <w:spacing w:val="6"/>
        </w:rPr>
        <w:t>が核となり、地域の</w:t>
      </w:r>
      <w:r w:rsidR="00942C16">
        <w:rPr>
          <w:rFonts w:asciiTheme="minorEastAsia" w:eastAsiaTheme="minorEastAsia" w:hAnsiTheme="minorEastAsia" w:cs="Times New Roman" w:hint="eastAsia"/>
          <w:color w:val="000000" w:themeColor="text1"/>
          <w:spacing w:val="6"/>
        </w:rPr>
        <w:t>自治会</w:t>
      </w:r>
      <w:r w:rsidRPr="00B56DC1">
        <w:rPr>
          <w:rFonts w:asciiTheme="minorEastAsia" w:eastAsiaTheme="minorEastAsia" w:hAnsiTheme="minorEastAsia" w:cs="Times New Roman" w:hint="eastAsia"/>
          <w:color w:val="000000" w:themeColor="text1"/>
          <w:spacing w:val="6"/>
        </w:rPr>
        <w:t>や</w:t>
      </w:r>
      <w:r w:rsidR="00942C16">
        <w:rPr>
          <w:rFonts w:asciiTheme="minorEastAsia" w:eastAsiaTheme="minorEastAsia" w:hAnsiTheme="minorEastAsia" w:cs="Times New Roman" w:hint="eastAsia"/>
          <w:color w:val="000000" w:themeColor="text1"/>
          <w:spacing w:val="6"/>
        </w:rPr>
        <w:t>学校、</w:t>
      </w:r>
      <w:r w:rsidR="00820237">
        <w:rPr>
          <w:rFonts w:asciiTheme="minorEastAsia" w:eastAsiaTheme="minorEastAsia" w:hAnsiTheme="minorEastAsia" w:cs="Times New Roman" w:hint="eastAsia"/>
          <w:color w:val="000000" w:themeColor="text1"/>
          <w:spacing w:val="6"/>
        </w:rPr>
        <w:t>企業等の多様な主体と連携し、環境保全活動に取り組む</w:t>
      </w:r>
      <w:r w:rsidRPr="00B56DC1">
        <w:rPr>
          <w:rFonts w:asciiTheme="minorEastAsia" w:eastAsiaTheme="minorEastAsia" w:hAnsiTheme="minorEastAsia" w:cs="Times New Roman" w:hint="eastAsia"/>
          <w:color w:val="000000" w:themeColor="text1"/>
          <w:spacing w:val="6"/>
        </w:rPr>
        <w:t>事業であること</w:t>
      </w:r>
    </w:p>
    <w:p w:rsidR="00B56DC1" w:rsidRPr="00E84D2C" w:rsidRDefault="00B56DC1" w:rsidP="00853267">
      <w:pPr>
        <w:pStyle w:val="ab"/>
        <w:numPr>
          <w:ilvl w:val="0"/>
          <w:numId w:val="3"/>
        </w:numPr>
        <w:adjustRightInd/>
        <w:ind w:leftChars="0"/>
        <w:rPr>
          <w:rFonts w:asciiTheme="minorEastAsia" w:eastAsiaTheme="minorEastAsia" w:hAnsiTheme="minorEastAsia" w:cs="Times New Roman"/>
          <w:color w:val="auto"/>
          <w:spacing w:val="6"/>
        </w:rPr>
      </w:pPr>
      <w:r w:rsidRPr="00E84D2C">
        <w:rPr>
          <w:rFonts w:asciiTheme="minorEastAsia" w:eastAsiaTheme="minorEastAsia" w:hAnsiTheme="minorEastAsia" w:cs="Times New Roman" w:hint="eastAsia"/>
          <w:color w:val="auto"/>
          <w:spacing w:val="6"/>
        </w:rPr>
        <w:t>環境視点での</w:t>
      </w:r>
      <w:r w:rsidR="007D23CC" w:rsidRPr="00E84D2C">
        <w:rPr>
          <w:rFonts w:asciiTheme="minorEastAsia" w:eastAsiaTheme="minorEastAsia" w:hAnsiTheme="minorEastAsia" w:cs="Times New Roman" w:hint="eastAsia"/>
          <w:color w:val="auto"/>
          <w:spacing w:val="6"/>
        </w:rPr>
        <w:t>地域</w:t>
      </w:r>
      <w:r w:rsidRPr="00E84D2C">
        <w:rPr>
          <w:rFonts w:asciiTheme="minorEastAsia" w:eastAsiaTheme="minorEastAsia" w:hAnsiTheme="minorEastAsia" w:cs="Times New Roman" w:hint="eastAsia"/>
          <w:color w:val="auto"/>
          <w:spacing w:val="6"/>
        </w:rPr>
        <w:t>連携の取り組みとして、</w:t>
      </w:r>
      <w:r w:rsidR="001D69FB" w:rsidRPr="00E84D2C">
        <w:rPr>
          <w:rFonts w:asciiTheme="minorEastAsia" w:eastAsiaTheme="minorEastAsia" w:hAnsiTheme="minorEastAsia" w:cs="Times New Roman" w:hint="eastAsia"/>
          <w:color w:val="auto"/>
          <w:spacing w:val="6"/>
        </w:rPr>
        <w:t>継続</w:t>
      </w:r>
      <w:r w:rsidR="00404330" w:rsidRPr="00E84D2C">
        <w:rPr>
          <w:rFonts w:asciiTheme="minorEastAsia" w:eastAsiaTheme="minorEastAsia" w:hAnsiTheme="minorEastAsia" w:cs="Times New Roman" w:hint="eastAsia"/>
          <w:color w:val="auto"/>
          <w:spacing w:val="6"/>
        </w:rPr>
        <w:t>的に</w:t>
      </w:r>
      <w:r w:rsidR="000B787B" w:rsidRPr="00E84D2C">
        <w:rPr>
          <w:rFonts w:asciiTheme="minorEastAsia" w:eastAsiaTheme="minorEastAsia" w:hAnsiTheme="minorEastAsia" w:cs="Times New Roman" w:hint="eastAsia"/>
          <w:color w:val="auto"/>
          <w:spacing w:val="6"/>
        </w:rPr>
        <w:t>実施</w:t>
      </w:r>
      <w:r w:rsidR="00404330" w:rsidRPr="00E84D2C">
        <w:rPr>
          <w:rFonts w:asciiTheme="minorEastAsia" w:eastAsiaTheme="minorEastAsia" w:hAnsiTheme="minorEastAsia" w:cs="Times New Roman" w:hint="eastAsia"/>
          <w:color w:val="auto"/>
          <w:spacing w:val="6"/>
        </w:rPr>
        <w:t>される</w:t>
      </w:r>
      <w:r w:rsidR="001D69FB" w:rsidRPr="00E84D2C">
        <w:rPr>
          <w:rFonts w:asciiTheme="minorEastAsia" w:eastAsiaTheme="minorEastAsia" w:hAnsiTheme="minorEastAsia" w:cs="Times New Roman" w:hint="eastAsia"/>
          <w:color w:val="auto"/>
          <w:spacing w:val="6"/>
        </w:rPr>
        <w:t>体制が</w:t>
      </w:r>
      <w:r w:rsidR="00404330" w:rsidRPr="00E84D2C">
        <w:rPr>
          <w:rFonts w:asciiTheme="minorEastAsia" w:eastAsiaTheme="minorEastAsia" w:hAnsiTheme="minorEastAsia" w:cs="Times New Roman" w:hint="eastAsia"/>
          <w:color w:val="auto"/>
          <w:spacing w:val="6"/>
        </w:rPr>
        <w:t>整えられ、</w:t>
      </w:r>
      <w:r w:rsidR="00B52AE8" w:rsidRPr="00E84D2C">
        <w:rPr>
          <w:rFonts w:asciiTheme="minorEastAsia" w:eastAsiaTheme="minorEastAsia" w:hAnsiTheme="minorEastAsia" w:cs="Times New Roman" w:hint="eastAsia"/>
          <w:color w:val="auto"/>
          <w:spacing w:val="6"/>
        </w:rPr>
        <w:t>地域</w:t>
      </w:r>
      <w:r w:rsidR="00E84D2C" w:rsidRPr="00E84D2C">
        <w:rPr>
          <w:rFonts w:asciiTheme="minorEastAsia" w:eastAsiaTheme="minorEastAsia" w:hAnsiTheme="minorEastAsia" w:cs="Times New Roman" w:hint="eastAsia"/>
          <w:color w:val="auto"/>
          <w:spacing w:val="6"/>
        </w:rPr>
        <w:t>での活動</w:t>
      </w:r>
      <w:r w:rsidR="00B52AE8" w:rsidRPr="00E84D2C">
        <w:rPr>
          <w:rFonts w:asciiTheme="minorEastAsia" w:eastAsiaTheme="minorEastAsia" w:hAnsiTheme="minorEastAsia" w:cs="Times New Roman" w:hint="eastAsia"/>
          <w:color w:val="auto"/>
          <w:spacing w:val="6"/>
        </w:rPr>
        <w:t>定着</w:t>
      </w:r>
      <w:r w:rsidR="00820237">
        <w:rPr>
          <w:rFonts w:asciiTheme="minorEastAsia" w:eastAsiaTheme="minorEastAsia" w:hAnsiTheme="minorEastAsia" w:cs="Times New Roman" w:hint="eastAsia"/>
          <w:color w:val="auto"/>
          <w:spacing w:val="6"/>
        </w:rPr>
        <w:t>を目指す</w:t>
      </w:r>
      <w:r w:rsidR="00B52AE8" w:rsidRPr="00E84D2C">
        <w:rPr>
          <w:rFonts w:asciiTheme="minorEastAsia" w:eastAsiaTheme="minorEastAsia" w:hAnsiTheme="minorEastAsia" w:cs="Times New Roman" w:hint="eastAsia"/>
          <w:color w:val="auto"/>
          <w:spacing w:val="6"/>
        </w:rPr>
        <w:t>事業であること。</w:t>
      </w:r>
    </w:p>
    <w:p w:rsidR="00CD1B50" w:rsidRPr="00776503" w:rsidRDefault="00CD1B50" w:rsidP="00CD1B50">
      <w:pPr>
        <w:adjustRightInd/>
        <w:ind w:left="1069"/>
        <w:rPr>
          <w:rFonts w:asciiTheme="minorEastAsia" w:eastAsiaTheme="minorEastAsia" w:hAnsiTheme="minorEastAsia" w:cs="Times New Roman"/>
          <w:color w:val="auto"/>
          <w:spacing w:val="6"/>
        </w:rPr>
      </w:pPr>
    </w:p>
    <w:p w:rsidR="00CD1B50" w:rsidRPr="00CD1B50" w:rsidRDefault="00CD1B50" w:rsidP="00CD1B50">
      <w:pPr>
        <w:adjustRightInd/>
        <w:ind w:left="1069"/>
        <w:rPr>
          <w:rFonts w:asciiTheme="minorEastAsia" w:eastAsiaTheme="minorEastAsia" w:hAnsiTheme="minorEastAsia" w:cs="Times New Roman"/>
          <w:color w:val="auto"/>
          <w:spacing w:val="6"/>
        </w:rPr>
      </w:pPr>
      <w:r w:rsidRPr="00CD1B50">
        <w:rPr>
          <w:rFonts w:asciiTheme="minorEastAsia" w:eastAsiaTheme="minorEastAsia" w:hAnsiTheme="minorEastAsia" w:cs="Times New Roman" w:hint="eastAsia"/>
          <w:color w:val="auto"/>
          <w:spacing w:val="6"/>
        </w:rPr>
        <w:t>※１</w:t>
      </w:r>
      <w:r w:rsidRPr="00CD1B50">
        <w:rPr>
          <w:rFonts w:asciiTheme="minorEastAsia" w:eastAsiaTheme="minorEastAsia" w:hAnsiTheme="minorEastAsia" w:cs="Times New Roman"/>
          <w:color w:val="auto"/>
          <w:spacing w:val="6"/>
        </w:rPr>
        <w:t xml:space="preserve"> おおいたうつくし推進隊とは、地域の人たちと一緒に環境保全活動や地域活性化につながる取組を企画・実施する５名以上の団体をい</w:t>
      </w:r>
      <w:r w:rsidRPr="00CD1B50">
        <w:rPr>
          <w:rFonts w:asciiTheme="minorEastAsia" w:eastAsiaTheme="minorEastAsia" w:hAnsiTheme="minorEastAsia" w:cs="Times New Roman" w:hint="eastAsia"/>
          <w:color w:val="auto"/>
          <w:spacing w:val="6"/>
        </w:rPr>
        <w:t>う。</w:t>
      </w:r>
      <w:r w:rsidRPr="00CD1B50">
        <w:rPr>
          <w:rFonts w:asciiTheme="minorEastAsia" w:eastAsiaTheme="minorEastAsia" w:hAnsiTheme="minorEastAsia" w:cs="Times New Roman"/>
          <w:color w:val="auto"/>
          <w:spacing w:val="6"/>
        </w:rPr>
        <w:t>各団体からの応募により県知事が任命</w:t>
      </w:r>
      <w:r w:rsidRPr="00CD1B50">
        <w:rPr>
          <w:rFonts w:asciiTheme="minorEastAsia" w:eastAsiaTheme="minorEastAsia" w:hAnsiTheme="minorEastAsia" w:cs="Times New Roman" w:hint="eastAsia"/>
          <w:color w:val="auto"/>
          <w:spacing w:val="6"/>
        </w:rPr>
        <w:t>する</w:t>
      </w:r>
      <w:r w:rsidRPr="00CD1B50">
        <w:rPr>
          <w:rFonts w:asciiTheme="minorEastAsia" w:eastAsiaTheme="minorEastAsia" w:hAnsiTheme="minorEastAsia" w:cs="Times New Roman"/>
          <w:color w:val="auto"/>
          <w:spacing w:val="6"/>
        </w:rPr>
        <w:t>。</w:t>
      </w:r>
    </w:p>
    <w:p w:rsidR="00F25C2F" w:rsidRDefault="00F25C2F">
      <w:pPr>
        <w:adjustRightInd/>
        <w:rPr>
          <w:rFonts w:asciiTheme="minorEastAsia" w:eastAsiaTheme="minorEastAsia" w:hAnsiTheme="minorEastAsia"/>
          <w:bCs/>
          <w:color w:val="000000" w:themeColor="text1"/>
        </w:rPr>
      </w:pPr>
    </w:p>
    <w:p w:rsidR="0004234D" w:rsidRPr="0075527C" w:rsidRDefault="0075527C" w:rsidP="0075527C">
      <w:pPr>
        <w:adjustRightInd/>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（３）</w:t>
      </w:r>
      <w:r w:rsidR="0004234D" w:rsidRPr="0075527C">
        <w:rPr>
          <w:rFonts w:asciiTheme="majorEastAsia" w:eastAsiaTheme="majorEastAsia" w:hAnsiTheme="majorEastAsia" w:hint="eastAsia"/>
          <w:bCs/>
          <w:color w:val="000000" w:themeColor="text1"/>
        </w:rPr>
        <w:t>事業の</w:t>
      </w:r>
      <w:r w:rsidR="00C033D7" w:rsidRPr="0075527C">
        <w:rPr>
          <w:rFonts w:asciiTheme="majorEastAsia" w:eastAsiaTheme="majorEastAsia" w:hAnsiTheme="majorEastAsia" w:hint="eastAsia"/>
          <w:bCs/>
          <w:color w:val="000000" w:themeColor="text1"/>
        </w:rPr>
        <w:t>実施</w:t>
      </w:r>
      <w:r w:rsidR="0004234D" w:rsidRPr="0075527C">
        <w:rPr>
          <w:rFonts w:asciiTheme="majorEastAsia" w:eastAsiaTheme="majorEastAsia" w:hAnsiTheme="majorEastAsia" w:hint="eastAsia"/>
          <w:bCs/>
          <w:color w:val="000000" w:themeColor="text1"/>
        </w:rPr>
        <w:t>方法</w:t>
      </w:r>
      <w:r w:rsidR="00CD1B50" w:rsidRPr="0075527C">
        <w:rPr>
          <w:rFonts w:asciiTheme="majorEastAsia" w:eastAsiaTheme="majorEastAsia" w:hAnsiTheme="majorEastAsia" w:hint="eastAsia"/>
          <w:bCs/>
          <w:color w:val="000000" w:themeColor="text1"/>
        </w:rPr>
        <w:t xml:space="preserve">　</w:t>
      </w:r>
    </w:p>
    <w:p w:rsidR="00404330" w:rsidRPr="00D4146E" w:rsidRDefault="0079149D" w:rsidP="00CD1B50">
      <w:pPr>
        <w:pStyle w:val="ab"/>
        <w:numPr>
          <w:ilvl w:val="0"/>
          <w:numId w:val="28"/>
        </w:numPr>
        <w:adjustRightInd/>
        <w:ind w:leftChars="0"/>
        <w:rPr>
          <w:rFonts w:asciiTheme="minorEastAsia" w:eastAsiaTheme="minorEastAsia" w:hAnsiTheme="minorEastAsia" w:cs="Times New Roman"/>
          <w:color w:val="000000" w:themeColor="text1"/>
          <w:spacing w:val="6"/>
        </w:rPr>
      </w:pPr>
      <w:r w:rsidRPr="00D4146E">
        <w:rPr>
          <w:rFonts w:asciiTheme="minorEastAsia" w:eastAsiaTheme="minorEastAsia" w:hAnsiTheme="minorEastAsia" w:cs="Times New Roman" w:hint="eastAsia"/>
          <w:color w:val="000000" w:themeColor="text1"/>
          <w:spacing w:val="6"/>
        </w:rPr>
        <w:t>地域で環境保全活動に取り組む複数のおおいたうつくし推進隊</w:t>
      </w:r>
      <w:r w:rsidR="00820237" w:rsidRPr="00D4146E">
        <w:rPr>
          <w:rFonts w:asciiTheme="minorEastAsia" w:eastAsiaTheme="minorEastAsia" w:hAnsiTheme="minorEastAsia" w:cs="Times New Roman" w:hint="eastAsia"/>
          <w:color w:val="000000" w:themeColor="text1"/>
          <w:spacing w:val="6"/>
        </w:rPr>
        <w:t>又は、それぞれを主体として組織された実行委員会等</w:t>
      </w:r>
      <w:r w:rsidRPr="00D4146E">
        <w:rPr>
          <w:rFonts w:asciiTheme="minorEastAsia" w:eastAsiaTheme="minorEastAsia" w:hAnsiTheme="minorEastAsia" w:cs="Times New Roman" w:hint="eastAsia"/>
          <w:color w:val="000000" w:themeColor="text1"/>
          <w:spacing w:val="6"/>
        </w:rPr>
        <w:t>に</w:t>
      </w:r>
      <w:r w:rsidR="007D23CC" w:rsidRPr="00D4146E">
        <w:rPr>
          <w:rFonts w:asciiTheme="minorEastAsia" w:eastAsiaTheme="minorEastAsia" w:hAnsiTheme="minorEastAsia" w:cs="Times New Roman" w:hint="eastAsia"/>
          <w:color w:val="000000" w:themeColor="text1"/>
          <w:spacing w:val="6"/>
        </w:rPr>
        <w:t>よる</w:t>
      </w:r>
      <w:r w:rsidR="00404330" w:rsidRPr="00D4146E">
        <w:rPr>
          <w:rFonts w:asciiTheme="minorEastAsia" w:eastAsiaTheme="minorEastAsia" w:hAnsiTheme="minorEastAsia" w:cs="Times New Roman" w:hint="eastAsia"/>
          <w:color w:val="000000" w:themeColor="text1"/>
          <w:spacing w:val="6"/>
        </w:rPr>
        <w:t>共同提案とする。</w:t>
      </w:r>
    </w:p>
    <w:p w:rsidR="0079149D" w:rsidRDefault="0079149D" w:rsidP="0072045C">
      <w:pPr>
        <w:pStyle w:val="ab"/>
        <w:numPr>
          <w:ilvl w:val="0"/>
          <w:numId w:val="28"/>
        </w:numPr>
        <w:adjustRightInd/>
        <w:ind w:leftChars="0"/>
        <w:rPr>
          <w:rFonts w:asciiTheme="minorEastAsia" w:eastAsiaTheme="minorEastAsia" w:hAnsiTheme="minorEastAsia" w:cs="Times New Roman"/>
          <w:color w:val="000000" w:themeColor="text1"/>
          <w:spacing w:val="6"/>
        </w:rPr>
      </w:pPr>
      <w:r w:rsidRPr="00D4146E">
        <w:rPr>
          <w:rFonts w:asciiTheme="minorEastAsia" w:eastAsiaTheme="minorEastAsia" w:hAnsiTheme="minorEastAsia" w:cs="Times New Roman" w:hint="eastAsia"/>
          <w:color w:val="000000" w:themeColor="text1"/>
          <w:spacing w:val="6"/>
        </w:rPr>
        <w:t>地域での活動定着</w:t>
      </w:r>
      <w:r w:rsidR="00AA743E" w:rsidRPr="00D4146E">
        <w:rPr>
          <w:rFonts w:asciiTheme="minorEastAsia" w:eastAsiaTheme="minorEastAsia" w:hAnsiTheme="minorEastAsia" w:cs="Times New Roman" w:hint="eastAsia"/>
          <w:color w:val="000000" w:themeColor="text1"/>
          <w:spacing w:val="6"/>
        </w:rPr>
        <w:t>を目指した</w:t>
      </w:r>
      <w:r w:rsidRPr="00D4146E">
        <w:rPr>
          <w:rFonts w:asciiTheme="minorEastAsia" w:eastAsiaTheme="minorEastAsia" w:hAnsiTheme="minorEastAsia" w:cs="Times New Roman" w:hint="eastAsia"/>
          <w:color w:val="000000" w:themeColor="text1"/>
          <w:spacing w:val="6"/>
        </w:rPr>
        <w:t>事業計画</w:t>
      </w:r>
      <w:r w:rsidR="001C1101" w:rsidRPr="00D4146E">
        <w:rPr>
          <w:rFonts w:asciiTheme="minorEastAsia" w:eastAsiaTheme="minorEastAsia" w:hAnsiTheme="minorEastAsia" w:cs="Times New Roman" w:hint="eastAsia"/>
          <w:color w:val="000000" w:themeColor="text1"/>
          <w:spacing w:val="6"/>
        </w:rPr>
        <w:t>（２年</w:t>
      </w:r>
      <w:r w:rsidR="00873B39">
        <w:rPr>
          <w:rFonts w:asciiTheme="minorEastAsia" w:eastAsiaTheme="minorEastAsia" w:hAnsiTheme="minorEastAsia" w:cs="Times New Roman" w:hint="eastAsia"/>
          <w:color w:val="000000" w:themeColor="text1"/>
          <w:spacing w:val="6"/>
        </w:rPr>
        <w:t>７</w:t>
      </w:r>
      <w:r w:rsidR="001C1101" w:rsidRPr="00D4146E">
        <w:rPr>
          <w:rFonts w:asciiTheme="minorEastAsia" w:eastAsiaTheme="minorEastAsia" w:hAnsiTheme="minorEastAsia" w:cs="Times New Roman" w:hint="eastAsia"/>
          <w:color w:val="000000" w:themeColor="text1"/>
          <w:spacing w:val="6"/>
        </w:rPr>
        <w:t>ヶ月）</w:t>
      </w:r>
      <w:r w:rsidR="00D55E49" w:rsidRPr="00D4146E">
        <w:rPr>
          <w:rFonts w:asciiTheme="minorEastAsia" w:eastAsiaTheme="minorEastAsia" w:hAnsiTheme="minorEastAsia" w:cs="Times New Roman" w:hint="eastAsia"/>
          <w:color w:val="000000" w:themeColor="text1"/>
          <w:spacing w:val="6"/>
        </w:rPr>
        <w:t>を、共同提案を行うグループで策定し、グループの取りまとめを行う団</w:t>
      </w:r>
      <w:r w:rsidR="00D55E49" w:rsidRPr="00404330">
        <w:rPr>
          <w:rFonts w:asciiTheme="minorEastAsia" w:eastAsiaTheme="minorEastAsia" w:hAnsiTheme="minorEastAsia" w:cs="Times New Roman" w:hint="eastAsia"/>
          <w:color w:val="000000" w:themeColor="text1"/>
          <w:spacing w:val="6"/>
        </w:rPr>
        <w:t>体（以下、「事業計画策定主体」という。）</w:t>
      </w:r>
      <w:r w:rsidR="00112AC4">
        <w:rPr>
          <w:rFonts w:asciiTheme="minorEastAsia" w:eastAsiaTheme="minorEastAsia" w:hAnsiTheme="minorEastAsia" w:cs="Times New Roman" w:hint="eastAsia"/>
          <w:color w:val="000000" w:themeColor="text1"/>
          <w:spacing w:val="6"/>
        </w:rPr>
        <w:t>又</w:t>
      </w:r>
      <w:r w:rsidR="0072045C" w:rsidRPr="0072045C">
        <w:rPr>
          <w:rFonts w:asciiTheme="minorEastAsia" w:eastAsiaTheme="minorEastAsia" w:hAnsiTheme="minorEastAsia" w:cs="Times New Roman" w:hint="eastAsia"/>
          <w:color w:val="000000" w:themeColor="text1"/>
          <w:spacing w:val="6"/>
        </w:rPr>
        <w:t>は、実行委員会等</w:t>
      </w:r>
      <w:r w:rsidR="00D55E49" w:rsidRPr="00404330">
        <w:rPr>
          <w:rFonts w:asciiTheme="minorEastAsia" w:eastAsiaTheme="minorEastAsia" w:hAnsiTheme="minorEastAsia" w:cs="Times New Roman" w:hint="eastAsia"/>
          <w:color w:val="000000" w:themeColor="text1"/>
          <w:spacing w:val="6"/>
        </w:rPr>
        <w:t>が事業提案を行う</w:t>
      </w:r>
      <w:r w:rsidR="00195956" w:rsidRPr="00404330">
        <w:rPr>
          <w:rFonts w:asciiTheme="minorEastAsia" w:eastAsiaTheme="minorEastAsia" w:hAnsiTheme="minorEastAsia" w:cs="Times New Roman" w:hint="eastAsia"/>
          <w:color w:val="000000" w:themeColor="text1"/>
          <w:spacing w:val="6"/>
        </w:rPr>
        <w:t>こと</w:t>
      </w:r>
      <w:r w:rsidRPr="00404330">
        <w:rPr>
          <w:rFonts w:asciiTheme="minorEastAsia" w:eastAsiaTheme="minorEastAsia" w:hAnsiTheme="minorEastAsia" w:cs="Times New Roman" w:hint="eastAsia"/>
          <w:color w:val="000000" w:themeColor="text1"/>
          <w:spacing w:val="6"/>
        </w:rPr>
        <w:t>。</w:t>
      </w:r>
    </w:p>
    <w:p w:rsidR="003B1B93" w:rsidRPr="00404330" w:rsidRDefault="00666401" w:rsidP="00404330">
      <w:pPr>
        <w:pStyle w:val="ab"/>
        <w:numPr>
          <w:ilvl w:val="0"/>
          <w:numId w:val="28"/>
        </w:numPr>
        <w:adjustRightInd/>
        <w:ind w:leftChars="0"/>
        <w:rPr>
          <w:rFonts w:asciiTheme="minorEastAsia" w:eastAsiaTheme="minorEastAsia" w:hAnsiTheme="minorEastAsia" w:cs="Times New Roman"/>
          <w:color w:val="000000" w:themeColor="text1"/>
          <w:spacing w:val="6"/>
        </w:rPr>
      </w:pPr>
      <w:r>
        <w:rPr>
          <w:rFonts w:asciiTheme="minorEastAsia" w:eastAsiaTheme="minorEastAsia" w:hAnsiTheme="minorEastAsia" w:cs="Times New Roman" w:hint="eastAsia"/>
          <w:color w:val="000000" w:themeColor="text1"/>
          <w:spacing w:val="6"/>
        </w:rPr>
        <w:t>提案協議方式により、事業計画を採択する。</w:t>
      </w:r>
    </w:p>
    <w:p w:rsidR="00E84D2C" w:rsidRPr="00AA743E" w:rsidRDefault="00E84D2C" w:rsidP="00E16850">
      <w:pPr>
        <w:pStyle w:val="ab"/>
        <w:numPr>
          <w:ilvl w:val="0"/>
          <w:numId w:val="28"/>
        </w:numPr>
        <w:adjustRightInd/>
        <w:ind w:leftChars="0"/>
        <w:rPr>
          <w:rFonts w:asciiTheme="minorEastAsia" w:eastAsiaTheme="minorEastAsia" w:hAnsiTheme="minorEastAsia" w:cs="Times New Roman"/>
          <w:color w:val="000000" w:themeColor="text1"/>
          <w:spacing w:val="6"/>
        </w:rPr>
      </w:pPr>
      <w:r>
        <w:rPr>
          <w:rFonts w:asciiTheme="minorEastAsia" w:eastAsiaTheme="minorEastAsia" w:hAnsiTheme="minorEastAsia" w:cs="Times New Roman" w:hint="eastAsia"/>
          <w:color w:val="000000" w:themeColor="text1"/>
          <w:spacing w:val="6"/>
        </w:rPr>
        <w:t>契約は、</w:t>
      </w:r>
      <w:r w:rsidR="00820237">
        <w:rPr>
          <w:rFonts w:asciiTheme="minorEastAsia" w:eastAsiaTheme="minorEastAsia" w:hAnsiTheme="minorEastAsia" w:cs="Times New Roman" w:hint="eastAsia"/>
          <w:color w:val="000000" w:themeColor="text1"/>
          <w:spacing w:val="6"/>
        </w:rPr>
        <w:t>原則として</w:t>
      </w:r>
      <w:r w:rsidR="00AA743E">
        <w:rPr>
          <w:rFonts w:asciiTheme="minorEastAsia" w:eastAsiaTheme="minorEastAsia" w:hAnsiTheme="minorEastAsia" w:cs="Times New Roman" w:hint="eastAsia"/>
          <w:color w:val="000000" w:themeColor="text1"/>
          <w:spacing w:val="6"/>
        </w:rPr>
        <w:t>事業計画策定主体</w:t>
      </w:r>
      <w:r w:rsidR="00112AC4">
        <w:rPr>
          <w:rFonts w:asciiTheme="minorEastAsia" w:eastAsiaTheme="minorEastAsia" w:hAnsiTheme="minorEastAsia" w:cs="Times New Roman" w:hint="eastAsia"/>
          <w:color w:val="000000" w:themeColor="text1"/>
          <w:spacing w:val="6"/>
        </w:rPr>
        <w:t>又</w:t>
      </w:r>
      <w:r w:rsidR="00E16850">
        <w:rPr>
          <w:rFonts w:asciiTheme="minorEastAsia" w:eastAsiaTheme="minorEastAsia" w:hAnsiTheme="minorEastAsia" w:cs="Times New Roman" w:hint="eastAsia"/>
          <w:color w:val="000000" w:themeColor="text1"/>
          <w:spacing w:val="6"/>
        </w:rPr>
        <w:t>は、実行委員会等</w:t>
      </w:r>
      <w:r w:rsidR="00AA743E">
        <w:rPr>
          <w:rFonts w:asciiTheme="minorEastAsia" w:eastAsiaTheme="minorEastAsia" w:hAnsiTheme="minorEastAsia" w:cs="Times New Roman" w:hint="eastAsia"/>
          <w:color w:val="000000" w:themeColor="text1"/>
          <w:spacing w:val="6"/>
        </w:rPr>
        <w:t>との委託契約とするが、必要に応じて、</w:t>
      </w:r>
      <w:r w:rsidR="00E16850" w:rsidRPr="00E16850">
        <w:rPr>
          <w:rFonts w:asciiTheme="minorEastAsia" w:eastAsiaTheme="minorEastAsia" w:hAnsiTheme="minorEastAsia" w:cs="Times New Roman" w:hint="eastAsia"/>
          <w:color w:val="000000" w:themeColor="text1"/>
          <w:spacing w:val="6"/>
        </w:rPr>
        <w:t>事業計画策定主体</w:t>
      </w:r>
      <w:r w:rsidR="00E16850">
        <w:rPr>
          <w:rFonts w:asciiTheme="minorEastAsia" w:eastAsiaTheme="minorEastAsia" w:hAnsiTheme="minorEastAsia" w:cs="Times New Roman" w:hint="eastAsia"/>
          <w:color w:val="000000" w:themeColor="text1"/>
          <w:spacing w:val="6"/>
        </w:rPr>
        <w:t>を含む</w:t>
      </w:r>
      <w:r>
        <w:rPr>
          <w:rFonts w:asciiTheme="minorEastAsia" w:eastAsiaTheme="minorEastAsia" w:hAnsiTheme="minorEastAsia" w:cs="Times New Roman" w:hint="eastAsia"/>
          <w:color w:val="000000" w:themeColor="text1"/>
          <w:spacing w:val="6"/>
        </w:rPr>
        <w:t>グループの各構成団体（以下、「事業実施主体」という。）との</w:t>
      </w:r>
      <w:r w:rsidR="00E16850">
        <w:rPr>
          <w:rFonts w:asciiTheme="minorEastAsia" w:eastAsiaTheme="minorEastAsia" w:hAnsiTheme="minorEastAsia" w:cs="Times New Roman" w:hint="eastAsia"/>
          <w:color w:val="000000" w:themeColor="text1"/>
          <w:spacing w:val="6"/>
        </w:rPr>
        <w:t>個別</w:t>
      </w:r>
      <w:r>
        <w:rPr>
          <w:rFonts w:asciiTheme="minorEastAsia" w:eastAsiaTheme="minorEastAsia" w:hAnsiTheme="minorEastAsia" w:cs="Times New Roman" w:hint="eastAsia"/>
          <w:color w:val="000000" w:themeColor="text1"/>
          <w:spacing w:val="6"/>
        </w:rPr>
        <w:t>契約</w:t>
      </w:r>
      <w:r w:rsidR="00AA743E">
        <w:rPr>
          <w:rFonts w:asciiTheme="minorEastAsia" w:eastAsiaTheme="minorEastAsia" w:hAnsiTheme="minorEastAsia" w:cs="Times New Roman" w:hint="eastAsia"/>
          <w:color w:val="000000" w:themeColor="text1"/>
          <w:spacing w:val="6"/>
        </w:rPr>
        <w:t>も可</w:t>
      </w:r>
      <w:r w:rsidRPr="00AA743E">
        <w:rPr>
          <w:rFonts w:asciiTheme="minorEastAsia" w:eastAsiaTheme="minorEastAsia" w:hAnsiTheme="minorEastAsia" w:cs="Times New Roman" w:hint="eastAsia"/>
          <w:color w:val="000000" w:themeColor="text1"/>
          <w:spacing w:val="6"/>
        </w:rPr>
        <w:t>とし、事業計画に基づい</w:t>
      </w:r>
      <w:r w:rsidR="00775CA0" w:rsidRPr="00AA743E">
        <w:rPr>
          <w:rFonts w:asciiTheme="minorEastAsia" w:eastAsiaTheme="minorEastAsia" w:hAnsiTheme="minorEastAsia" w:cs="Times New Roman" w:hint="eastAsia"/>
          <w:color w:val="000000" w:themeColor="text1"/>
          <w:spacing w:val="6"/>
        </w:rPr>
        <w:t>て</w:t>
      </w:r>
      <w:r w:rsidRPr="00AA743E">
        <w:rPr>
          <w:rFonts w:asciiTheme="minorEastAsia" w:eastAsiaTheme="minorEastAsia" w:hAnsiTheme="minorEastAsia" w:cs="Times New Roman" w:hint="eastAsia"/>
          <w:color w:val="000000" w:themeColor="text1"/>
          <w:spacing w:val="6"/>
        </w:rPr>
        <w:t>連携した活動を行うこと。</w:t>
      </w:r>
    </w:p>
    <w:p w:rsidR="00195956" w:rsidRDefault="00195956" w:rsidP="00195956">
      <w:pPr>
        <w:adjustRightInd/>
        <w:ind w:firstLineChars="300" w:firstLine="750"/>
        <w:rPr>
          <w:rFonts w:asciiTheme="minorEastAsia" w:eastAsiaTheme="minorEastAsia" w:hAnsiTheme="minorEastAsia" w:cs="Times New Roman"/>
          <w:color w:val="000000" w:themeColor="text1"/>
          <w:spacing w:val="6"/>
        </w:rPr>
      </w:pPr>
    </w:p>
    <w:p w:rsidR="00195956" w:rsidRPr="008821A5" w:rsidRDefault="00195956" w:rsidP="00195956">
      <w:pPr>
        <w:adjustRightInd/>
        <w:rPr>
          <w:rFonts w:asciiTheme="majorEastAsia" w:eastAsiaTheme="majorEastAsia" w:hAnsiTheme="majorEastAsia" w:cs="Times New Roman"/>
          <w:color w:val="000000" w:themeColor="text1"/>
          <w:spacing w:val="6"/>
        </w:rPr>
      </w:pPr>
      <w:r w:rsidRPr="008821A5">
        <w:rPr>
          <w:rFonts w:asciiTheme="majorEastAsia" w:eastAsiaTheme="majorEastAsia" w:hAnsiTheme="majorEastAsia" w:cs="Times New Roman" w:hint="eastAsia"/>
          <w:color w:val="000000" w:themeColor="text1"/>
          <w:spacing w:val="6"/>
        </w:rPr>
        <w:t>（４）</w:t>
      </w:r>
      <w:r w:rsidRPr="008821A5">
        <w:rPr>
          <w:rFonts w:asciiTheme="majorEastAsia" w:eastAsiaTheme="majorEastAsia" w:hAnsiTheme="majorEastAsia" w:cs="Times New Roman"/>
          <w:color w:val="000000" w:themeColor="text1"/>
          <w:spacing w:val="6"/>
        </w:rPr>
        <w:t>委託事業費</w:t>
      </w:r>
    </w:p>
    <w:p w:rsidR="00D77C45" w:rsidRDefault="00195956" w:rsidP="001A0F8B">
      <w:pPr>
        <w:adjustRightInd/>
        <w:ind w:leftChars="300" w:left="714" w:firstLineChars="100" w:firstLine="250"/>
        <w:rPr>
          <w:rFonts w:asciiTheme="minorEastAsia" w:eastAsiaTheme="minorEastAsia" w:hAnsiTheme="minorEastAsia" w:cs="Times New Roman"/>
          <w:color w:val="000000" w:themeColor="text1"/>
          <w:spacing w:val="6"/>
        </w:rPr>
      </w:pPr>
      <w:r w:rsidRPr="00195956">
        <w:rPr>
          <w:rFonts w:asciiTheme="minorEastAsia" w:eastAsiaTheme="minorEastAsia" w:hAnsiTheme="minorEastAsia" w:cs="Times New Roman" w:hint="eastAsia"/>
          <w:color w:val="000000" w:themeColor="text1"/>
          <w:spacing w:val="6"/>
        </w:rPr>
        <w:t>１地域１グループ　上限額は１５０万円／年</w:t>
      </w:r>
      <w:r w:rsidR="001A0F8B">
        <w:rPr>
          <w:rFonts w:asciiTheme="minorEastAsia" w:eastAsiaTheme="minorEastAsia" w:hAnsiTheme="minorEastAsia" w:cs="Times New Roman" w:hint="eastAsia"/>
          <w:color w:val="000000" w:themeColor="text1"/>
          <w:spacing w:val="6"/>
        </w:rPr>
        <w:t>（４５０万円</w:t>
      </w:r>
      <w:r w:rsidR="001A0F8B" w:rsidRPr="001A0F8B">
        <w:rPr>
          <w:rFonts w:asciiTheme="minorEastAsia" w:eastAsiaTheme="minorEastAsia" w:hAnsiTheme="minorEastAsia" w:cs="Times New Roman" w:hint="eastAsia"/>
          <w:color w:val="000000" w:themeColor="text1"/>
          <w:spacing w:val="6"/>
        </w:rPr>
        <w:t>／</w:t>
      </w:r>
      <w:r w:rsidR="001A0F8B">
        <w:rPr>
          <w:rFonts w:asciiTheme="minorEastAsia" w:eastAsiaTheme="minorEastAsia" w:hAnsiTheme="minorEastAsia" w:cs="Times New Roman" w:hint="eastAsia"/>
          <w:color w:val="000000" w:themeColor="text1"/>
          <w:spacing w:val="6"/>
        </w:rPr>
        <w:t>３</w:t>
      </w:r>
      <w:r w:rsidR="001A0F8B" w:rsidRPr="001A0F8B">
        <w:rPr>
          <w:rFonts w:asciiTheme="minorEastAsia" w:eastAsiaTheme="minorEastAsia" w:hAnsiTheme="minorEastAsia" w:cs="Times New Roman" w:hint="eastAsia"/>
          <w:color w:val="000000" w:themeColor="text1"/>
          <w:spacing w:val="6"/>
        </w:rPr>
        <w:t>年</w:t>
      </w:r>
      <w:r w:rsidR="001A0F8B">
        <w:rPr>
          <w:rFonts w:asciiTheme="minorEastAsia" w:eastAsiaTheme="minorEastAsia" w:hAnsiTheme="minorEastAsia" w:cs="Times New Roman" w:hint="eastAsia"/>
          <w:color w:val="000000" w:themeColor="text1"/>
          <w:spacing w:val="6"/>
        </w:rPr>
        <w:t>）以内とす</w:t>
      </w:r>
    </w:p>
    <w:p w:rsidR="0079149D" w:rsidRPr="00195956" w:rsidRDefault="00D77C45" w:rsidP="00D77C45">
      <w:pPr>
        <w:adjustRightInd/>
        <w:ind w:firstLineChars="300" w:firstLine="750"/>
        <w:rPr>
          <w:rFonts w:asciiTheme="minorEastAsia" w:eastAsiaTheme="minorEastAsia" w:hAnsiTheme="minorEastAsia" w:cs="Times New Roman"/>
          <w:color w:val="000000" w:themeColor="text1"/>
          <w:spacing w:val="6"/>
        </w:rPr>
      </w:pPr>
      <w:r>
        <w:rPr>
          <w:rFonts w:asciiTheme="minorEastAsia" w:eastAsiaTheme="minorEastAsia" w:hAnsiTheme="minorEastAsia" w:cs="Times New Roman" w:hint="eastAsia"/>
          <w:color w:val="000000" w:themeColor="text1"/>
          <w:spacing w:val="6"/>
        </w:rPr>
        <w:t>る。</w:t>
      </w:r>
      <w:r w:rsidR="001A0F8B">
        <w:rPr>
          <w:rFonts w:asciiTheme="minorEastAsia" w:eastAsiaTheme="minorEastAsia" w:hAnsiTheme="minorEastAsia" w:cs="Times New Roman" w:hint="eastAsia"/>
          <w:color w:val="000000" w:themeColor="text1"/>
          <w:spacing w:val="6"/>
        </w:rPr>
        <w:t>（２</w:t>
      </w:r>
      <w:r w:rsidR="0056052B">
        <w:rPr>
          <w:rFonts w:asciiTheme="minorEastAsia" w:eastAsiaTheme="minorEastAsia" w:hAnsiTheme="minorEastAsia" w:cs="Times New Roman" w:hint="eastAsia"/>
          <w:color w:val="000000" w:themeColor="text1"/>
          <w:spacing w:val="6"/>
        </w:rPr>
        <w:t>グループ</w:t>
      </w:r>
      <w:r w:rsidR="001A0F8B">
        <w:rPr>
          <w:rFonts w:asciiTheme="minorEastAsia" w:eastAsiaTheme="minorEastAsia" w:hAnsiTheme="minorEastAsia" w:cs="Times New Roman" w:hint="eastAsia"/>
          <w:color w:val="000000" w:themeColor="text1"/>
          <w:spacing w:val="6"/>
        </w:rPr>
        <w:t>程度を採択する予定）</w:t>
      </w:r>
    </w:p>
    <w:p w:rsidR="00BA6572" w:rsidRDefault="00195956" w:rsidP="00BA6572">
      <w:pPr>
        <w:adjustRightInd/>
        <w:ind w:firstLineChars="400" w:firstLine="952"/>
        <w:rPr>
          <w:color w:val="000000" w:themeColor="text1"/>
        </w:rPr>
      </w:pPr>
      <w:r>
        <w:rPr>
          <w:rFonts w:hint="eastAsia"/>
          <w:color w:val="000000" w:themeColor="text1"/>
        </w:rPr>
        <w:t>なお、</w:t>
      </w:r>
      <w:r w:rsidRPr="00195956">
        <w:rPr>
          <w:rFonts w:hint="eastAsia"/>
          <w:color w:val="000000" w:themeColor="text1"/>
        </w:rPr>
        <w:t>共同提案を行う複数のおおいたうつくし推進隊</w:t>
      </w:r>
      <w:r w:rsidR="00CD1B50">
        <w:rPr>
          <w:rFonts w:hint="eastAsia"/>
          <w:color w:val="000000" w:themeColor="text1"/>
        </w:rPr>
        <w:t>（３団体以上）</w:t>
      </w:r>
      <w:r w:rsidR="00BA6572">
        <w:rPr>
          <w:rFonts w:hint="eastAsia"/>
          <w:color w:val="000000" w:themeColor="text1"/>
        </w:rPr>
        <w:t>又は、</w:t>
      </w:r>
      <w:r w:rsidR="00AA743E" w:rsidRPr="00AA743E">
        <w:rPr>
          <w:rFonts w:hint="eastAsia"/>
          <w:color w:val="000000" w:themeColor="text1"/>
        </w:rPr>
        <w:t>実行</w:t>
      </w:r>
    </w:p>
    <w:p w:rsidR="00E16850" w:rsidRDefault="00AA743E" w:rsidP="00AA743E">
      <w:pPr>
        <w:adjustRightInd/>
        <w:ind w:firstLineChars="300" w:firstLine="714"/>
        <w:rPr>
          <w:color w:val="000000" w:themeColor="text1"/>
        </w:rPr>
      </w:pPr>
      <w:r w:rsidRPr="00AA743E">
        <w:rPr>
          <w:rFonts w:hint="eastAsia"/>
          <w:color w:val="000000" w:themeColor="text1"/>
        </w:rPr>
        <w:t>委員会等</w:t>
      </w:r>
      <w:r w:rsidR="00195956" w:rsidRPr="00195956">
        <w:rPr>
          <w:rFonts w:hint="eastAsia"/>
          <w:color w:val="000000" w:themeColor="text1"/>
        </w:rPr>
        <w:t>を１グループ</w:t>
      </w:r>
      <w:r w:rsidR="000509FA">
        <w:rPr>
          <w:rFonts w:hint="eastAsia"/>
          <w:color w:val="000000" w:themeColor="text1"/>
        </w:rPr>
        <w:t>とし、</w:t>
      </w:r>
      <w:r w:rsidR="00B52AE8">
        <w:rPr>
          <w:rFonts w:hint="eastAsia"/>
          <w:color w:val="000000" w:themeColor="text1"/>
        </w:rPr>
        <w:t>事業費の範囲内</w:t>
      </w:r>
      <w:r w:rsidR="00B52AE8" w:rsidRPr="00C62518">
        <w:rPr>
          <w:rFonts w:hint="eastAsia"/>
          <w:color w:val="000000" w:themeColor="text1"/>
        </w:rPr>
        <w:t>で</w:t>
      </w:r>
      <w:r w:rsidR="00BA6572">
        <w:rPr>
          <w:rFonts w:hint="eastAsia"/>
          <w:color w:val="000000" w:themeColor="text1"/>
        </w:rPr>
        <w:t>、</w:t>
      </w:r>
      <w:r w:rsidR="00775CA0" w:rsidRPr="00C62518">
        <w:rPr>
          <w:rFonts w:hint="eastAsia"/>
          <w:color w:val="000000" w:themeColor="text1"/>
        </w:rPr>
        <w:t>事業実施主体</w:t>
      </w:r>
      <w:r w:rsidR="00BA6572">
        <w:rPr>
          <w:rFonts w:hint="eastAsia"/>
          <w:color w:val="000000" w:themeColor="text1"/>
        </w:rPr>
        <w:t>と委託契約を締結す</w:t>
      </w:r>
    </w:p>
    <w:p w:rsidR="0075705C" w:rsidRPr="00C62518" w:rsidRDefault="00BA6572" w:rsidP="00AA743E">
      <w:pPr>
        <w:adjustRightInd/>
        <w:ind w:firstLineChars="300" w:firstLine="714"/>
        <w:rPr>
          <w:color w:val="000000" w:themeColor="text1"/>
        </w:rPr>
      </w:pPr>
      <w:r>
        <w:rPr>
          <w:rFonts w:hint="eastAsia"/>
          <w:color w:val="000000" w:themeColor="text1"/>
        </w:rPr>
        <w:t>る</w:t>
      </w:r>
      <w:r w:rsidR="00195956" w:rsidRPr="00C62518">
        <w:rPr>
          <w:rFonts w:hint="eastAsia"/>
          <w:color w:val="000000" w:themeColor="text1"/>
        </w:rPr>
        <w:t>。</w:t>
      </w:r>
    </w:p>
    <w:p w:rsidR="00C63ABE" w:rsidRDefault="00C63ABE" w:rsidP="00C63ABE">
      <w:pPr>
        <w:adjustRightInd/>
        <w:ind w:leftChars="100" w:left="238" w:firstLineChars="100" w:firstLine="238"/>
        <w:rPr>
          <w:rFonts w:asciiTheme="minorEastAsia" w:eastAsiaTheme="minorEastAsia" w:hAnsiTheme="minorEastAsia"/>
          <w:bCs/>
          <w:color w:val="000000" w:themeColor="text1"/>
        </w:rPr>
      </w:pPr>
    </w:p>
    <w:p w:rsidR="00F20EFE" w:rsidRPr="00BA6572" w:rsidRDefault="00F20EFE" w:rsidP="00C63ABE">
      <w:pPr>
        <w:adjustRightInd/>
        <w:ind w:leftChars="100" w:left="238" w:firstLineChars="100" w:firstLine="238"/>
        <w:rPr>
          <w:rFonts w:asciiTheme="minorEastAsia" w:eastAsiaTheme="minorEastAsia" w:hAnsiTheme="minorEastAsia"/>
          <w:bCs/>
          <w:color w:val="000000" w:themeColor="text1"/>
        </w:rPr>
      </w:pPr>
    </w:p>
    <w:p w:rsidR="0004234D" w:rsidRPr="008821A5" w:rsidRDefault="00D654E5" w:rsidP="00D654E5">
      <w:pPr>
        <w:adjustRightInd/>
        <w:rPr>
          <w:rFonts w:asciiTheme="majorEastAsia" w:eastAsiaTheme="majorEastAsia" w:hAnsiTheme="majorEastAsia" w:cs="Times New Roman"/>
          <w:color w:val="000000" w:themeColor="text1"/>
          <w:spacing w:val="6"/>
        </w:rPr>
      </w:pPr>
      <w:r w:rsidRPr="008821A5">
        <w:rPr>
          <w:rFonts w:asciiTheme="majorEastAsia" w:eastAsiaTheme="majorEastAsia" w:hAnsiTheme="majorEastAsia" w:hint="eastAsia"/>
          <w:bCs/>
          <w:color w:val="000000" w:themeColor="text1"/>
        </w:rPr>
        <w:lastRenderedPageBreak/>
        <w:t>（</w:t>
      </w:r>
      <w:r w:rsidR="00DF628E" w:rsidRPr="008821A5">
        <w:rPr>
          <w:rFonts w:asciiTheme="majorEastAsia" w:eastAsiaTheme="majorEastAsia" w:hAnsiTheme="majorEastAsia" w:hint="eastAsia"/>
          <w:bCs/>
          <w:color w:val="000000" w:themeColor="text1"/>
        </w:rPr>
        <w:t>５</w:t>
      </w:r>
      <w:r w:rsidRPr="008821A5">
        <w:rPr>
          <w:rFonts w:asciiTheme="majorEastAsia" w:eastAsiaTheme="majorEastAsia" w:hAnsiTheme="majorEastAsia" w:hint="eastAsia"/>
          <w:bCs/>
          <w:color w:val="000000" w:themeColor="text1"/>
        </w:rPr>
        <w:t>）</w:t>
      </w:r>
      <w:r w:rsidR="0004234D" w:rsidRPr="008821A5">
        <w:rPr>
          <w:rFonts w:asciiTheme="majorEastAsia" w:eastAsiaTheme="majorEastAsia" w:hAnsiTheme="majorEastAsia" w:hint="eastAsia"/>
          <w:bCs/>
          <w:color w:val="000000" w:themeColor="text1"/>
        </w:rPr>
        <w:t>応募資格</w:t>
      </w:r>
      <w:r w:rsidR="00C63ABE" w:rsidRPr="008821A5">
        <w:rPr>
          <w:rFonts w:asciiTheme="majorEastAsia" w:eastAsiaTheme="majorEastAsia" w:hAnsiTheme="majorEastAsia" w:hint="eastAsia"/>
          <w:bCs/>
          <w:color w:val="000000" w:themeColor="text1"/>
        </w:rPr>
        <w:t>（事業実施主体）</w:t>
      </w:r>
    </w:p>
    <w:p w:rsidR="00022209" w:rsidRDefault="00022209" w:rsidP="00B5113B">
      <w:pPr>
        <w:adjustRightInd/>
        <w:spacing w:line="354" w:lineRule="exact"/>
        <w:ind w:firstLineChars="300" w:firstLine="714"/>
        <w:rPr>
          <w:rFonts w:asciiTheme="minorEastAsia" w:eastAsiaTheme="minorEastAsia" w:hAnsiTheme="minorEastAsia" w:cs="ＭＳ ゴシック"/>
          <w:color w:val="000000" w:themeColor="text1"/>
        </w:rPr>
      </w:pPr>
      <w:r w:rsidRPr="00850282">
        <w:rPr>
          <w:rFonts w:asciiTheme="minorEastAsia" w:eastAsiaTheme="minorEastAsia" w:hAnsiTheme="minorEastAsia" w:cs="ＭＳ ゴシック" w:hint="eastAsia"/>
          <w:color w:val="000000" w:themeColor="text1"/>
        </w:rPr>
        <w:t>原則として、次の基準をすべて満たす団体とする。</w:t>
      </w:r>
    </w:p>
    <w:p w:rsidR="002E7C91" w:rsidRDefault="002E7C91" w:rsidP="002E7C91">
      <w:pPr>
        <w:pStyle w:val="ab"/>
        <w:numPr>
          <w:ilvl w:val="0"/>
          <w:numId w:val="25"/>
        </w:numPr>
        <w:adjustRightInd/>
        <w:spacing w:line="354" w:lineRule="exact"/>
        <w:ind w:leftChars="0"/>
        <w:rPr>
          <w:rFonts w:asciiTheme="minorEastAsia" w:eastAsiaTheme="minorEastAsia" w:hAnsiTheme="minorEastAsia" w:cs="ＭＳ ゴシック"/>
          <w:color w:val="000000" w:themeColor="text1"/>
        </w:rPr>
      </w:pPr>
      <w:r w:rsidRPr="002E7C91">
        <w:rPr>
          <w:rFonts w:asciiTheme="minorEastAsia" w:eastAsiaTheme="minorEastAsia" w:hAnsiTheme="minorEastAsia" w:cs="ＭＳ ゴシック" w:hint="eastAsia"/>
          <w:color w:val="000000" w:themeColor="text1"/>
        </w:rPr>
        <w:t>おおいたうつくし推進隊</w:t>
      </w:r>
      <w:r w:rsidR="00112AC4">
        <w:rPr>
          <w:rFonts w:asciiTheme="minorEastAsia" w:eastAsiaTheme="minorEastAsia" w:hAnsiTheme="minorEastAsia" w:cs="ＭＳ ゴシック" w:hint="eastAsia"/>
          <w:color w:val="000000" w:themeColor="text1"/>
        </w:rPr>
        <w:t>又</w:t>
      </w:r>
      <w:r w:rsidR="00E16850">
        <w:rPr>
          <w:rFonts w:asciiTheme="minorEastAsia" w:eastAsiaTheme="minorEastAsia" w:hAnsiTheme="minorEastAsia" w:cs="ＭＳ ゴシック" w:hint="eastAsia"/>
          <w:color w:val="000000" w:themeColor="text1"/>
        </w:rPr>
        <w:t>は、地域で環境保全活動に取り組んでいる団体</w:t>
      </w:r>
      <w:r w:rsidRPr="002E7C91">
        <w:rPr>
          <w:rFonts w:asciiTheme="minorEastAsia" w:eastAsiaTheme="minorEastAsia" w:hAnsiTheme="minorEastAsia" w:cs="ＭＳ ゴシック" w:hint="eastAsia"/>
          <w:color w:val="000000" w:themeColor="text1"/>
        </w:rPr>
        <w:t>であること。</w:t>
      </w:r>
    </w:p>
    <w:p w:rsidR="001D69FB" w:rsidRPr="002E7C91" w:rsidRDefault="002E7C91" w:rsidP="002E7C91">
      <w:pPr>
        <w:pStyle w:val="ab"/>
        <w:numPr>
          <w:ilvl w:val="0"/>
          <w:numId w:val="25"/>
        </w:numPr>
        <w:adjustRightInd/>
        <w:spacing w:line="354" w:lineRule="exact"/>
        <w:ind w:leftChars="0"/>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常時連絡がとれるなど、事業実</w:t>
      </w:r>
      <w:r w:rsidR="001D69FB" w:rsidRPr="002E7C91">
        <w:rPr>
          <w:rFonts w:asciiTheme="minorEastAsia" w:eastAsiaTheme="minorEastAsia" w:hAnsiTheme="minorEastAsia" w:cs="ＭＳ ゴシック" w:hint="eastAsia"/>
          <w:color w:val="000000" w:themeColor="text1"/>
        </w:rPr>
        <w:t>施に十分な事務局の体制が整っていること。</w:t>
      </w:r>
    </w:p>
    <w:p w:rsidR="002E7C91" w:rsidRDefault="001D69FB" w:rsidP="002C238F">
      <w:pPr>
        <w:pStyle w:val="ab"/>
        <w:numPr>
          <w:ilvl w:val="0"/>
          <w:numId w:val="25"/>
        </w:numPr>
        <w:adjustRightInd/>
        <w:ind w:leftChars="0"/>
        <w:rPr>
          <w:rFonts w:asciiTheme="minorEastAsia" w:eastAsiaTheme="minorEastAsia" w:hAnsiTheme="minorEastAsia" w:cs="ＭＳ ゴシック"/>
          <w:color w:val="000000" w:themeColor="text1"/>
        </w:rPr>
      </w:pPr>
      <w:r w:rsidRPr="002E7C91">
        <w:rPr>
          <w:rFonts w:asciiTheme="minorEastAsia" w:eastAsiaTheme="minorEastAsia" w:hAnsiTheme="minorEastAsia" w:cs="ＭＳ ゴシック" w:hint="eastAsia"/>
          <w:color w:val="000000" w:themeColor="text1"/>
        </w:rPr>
        <w:t>地方自治法施行令（昭和２２年政令第１６号）第１６７条の４に該当しない者</w:t>
      </w:r>
    </w:p>
    <w:p w:rsidR="002E7C91" w:rsidRPr="002E7C91" w:rsidRDefault="001D69FB" w:rsidP="002E7C91">
      <w:pPr>
        <w:adjustRightInd/>
        <w:ind w:left="714" w:firstLineChars="200" w:firstLine="476"/>
        <w:rPr>
          <w:rFonts w:asciiTheme="minorEastAsia" w:eastAsiaTheme="minorEastAsia" w:hAnsiTheme="minorEastAsia" w:cs="ＭＳ ゴシック"/>
          <w:color w:val="000000" w:themeColor="text1"/>
        </w:rPr>
      </w:pPr>
      <w:r w:rsidRPr="002E7C91">
        <w:rPr>
          <w:rFonts w:asciiTheme="minorEastAsia" w:eastAsiaTheme="minorEastAsia" w:hAnsiTheme="minorEastAsia" w:cs="ＭＳ ゴシック" w:hint="eastAsia"/>
          <w:color w:val="000000" w:themeColor="text1"/>
        </w:rPr>
        <w:t>であること。</w:t>
      </w:r>
    </w:p>
    <w:p w:rsidR="001D69FB" w:rsidRPr="002E7C91" w:rsidRDefault="001D69FB" w:rsidP="002E7C91">
      <w:pPr>
        <w:pStyle w:val="ab"/>
        <w:numPr>
          <w:ilvl w:val="0"/>
          <w:numId w:val="25"/>
        </w:numPr>
        <w:adjustRightInd/>
        <w:ind w:leftChars="0"/>
        <w:rPr>
          <w:rFonts w:asciiTheme="minorEastAsia" w:eastAsiaTheme="minorEastAsia" w:hAnsiTheme="minorEastAsia" w:cs="ＭＳ ゴシック"/>
          <w:color w:val="000000" w:themeColor="text1"/>
        </w:rPr>
      </w:pPr>
      <w:r w:rsidRPr="002E7C91">
        <w:rPr>
          <w:rFonts w:asciiTheme="minorEastAsia" w:eastAsiaTheme="minorEastAsia" w:hAnsiTheme="minorEastAsia" w:cs="ＭＳ ゴシック" w:hint="eastAsia"/>
          <w:color w:val="000000" w:themeColor="text1"/>
        </w:rPr>
        <w:t>宗教活動</w:t>
      </w:r>
      <w:r w:rsidR="00112AC4">
        <w:rPr>
          <w:rFonts w:asciiTheme="minorEastAsia" w:eastAsiaTheme="minorEastAsia" w:hAnsiTheme="minorEastAsia" w:cs="ＭＳ ゴシック" w:hint="eastAsia"/>
          <w:color w:val="000000" w:themeColor="text1"/>
        </w:rPr>
        <w:t>又</w:t>
      </w:r>
      <w:r w:rsidRPr="002E7C91">
        <w:rPr>
          <w:rFonts w:asciiTheme="minorEastAsia" w:eastAsiaTheme="minorEastAsia" w:hAnsiTheme="minorEastAsia" w:cs="ＭＳ ゴシック" w:hint="eastAsia"/>
          <w:color w:val="000000" w:themeColor="text1"/>
        </w:rPr>
        <w:t>は政治活動を主たる目的とするものではないこと。</w:t>
      </w:r>
    </w:p>
    <w:p w:rsidR="002E7C91" w:rsidRDefault="001D69FB" w:rsidP="002E7C91">
      <w:pPr>
        <w:pStyle w:val="ab"/>
        <w:numPr>
          <w:ilvl w:val="0"/>
          <w:numId w:val="25"/>
        </w:numPr>
        <w:adjustRightInd/>
        <w:ind w:leftChars="0"/>
        <w:rPr>
          <w:rFonts w:asciiTheme="minorEastAsia" w:eastAsiaTheme="minorEastAsia" w:hAnsiTheme="minorEastAsia" w:cs="ＭＳ ゴシック"/>
          <w:color w:val="000000" w:themeColor="text1"/>
        </w:rPr>
      </w:pPr>
      <w:r w:rsidRPr="002E7C91">
        <w:rPr>
          <w:rFonts w:asciiTheme="minorEastAsia" w:eastAsiaTheme="minorEastAsia" w:hAnsiTheme="minorEastAsia" w:cs="ＭＳ ゴシック" w:hint="eastAsia"/>
          <w:color w:val="000000" w:themeColor="text1"/>
        </w:rPr>
        <w:t>特定の公職者（その候補者を含む）</w:t>
      </w:r>
      <w:r w:rsidR="00112AC4">
        <w:rPr>
          <w:rFonts w:asciiTheme="minorEastAsia" w:eastAsiaTheme="minorEastAsia" w:hAnsiTheme="minorEastAsia" w:cs="ＭＳ ゴシック" w:hint="eastAsia"/>
          <w:color w:val="000000" w:themeColor="text1"/>
        </w:rPr>
        <w:t>又</w:t>
      </w:r>
      <w:r w:rsidRPr="002E7C91">
        <w:rPr>
          <w:rFonts w:asciiTheme="minorEastAsia" w:eastAsiaTheme="minorEastAsia" w:hAnsiTheme="minorEastAsia" w:cs="ＭＳ ゴシック" w:hint="eastAsia"/>
          <w:color w:val="000000" w:themeColor="text1"/>
        </w:rPr>
        <w:t>は政党推薦し、指示し、又は反対することを目的とするものではないこと。</w:t>
      </w:r>
    </w:p>
    <w:p w:rsidR="001D69FB" w:rsidRPr="002E7C91" w:rsidRDefault="001D69FB" w:rsidP="002E7C91">
      <w:pPr>
        <w:pStyle w:val="ab"/>
        <w:numPr>
          <w:ilvl w:val="0"/>
          <w:numId w:val="25"/>
        </w:numPr>
        <w:adjustRightInd/>
        <w:ind w:leftChars="0"/>
        <w:rPr>
          <w:rFonts w:asciiTheme="minorEastAsia" w:eastAsiaTheme="minorEastAsia" w:hAnsiTheme="minorEastAsia" w:cs="ＭＳ ゴシック"/>
          <w:color w:val="000000" w:themeColor="text1"/>
        </w:rPr>
      </w:pPr>
      <w:r w:rsidRPr="002E7C91">
        <w:rPr>
          <w:rFonts w:asciiTheme="minorEastAsia" w:eastAsiaTheme="minorEastAsia" w:hAnsiTheme="minorEastAsia" w:cs="ＭＳ ゴシック" w:hint="eastAsia"/>
          <w:color w:val="000000" w:themeColor="text1"/>
        </w:rPr>
        <w:t>自己</w:t>
      </w:r>
      <w:r w:rsidR="00112AC4">
        <w:rPr>
          <w:rFonts w:asciiTheme="minorEastAsia" w:eastAsiaTheme="minorEastAsia" w:hAnsiTheme="minorEastAsia" w:cs="ＭＳ ゴシック" w:hint="eastAsia"/>
          <w:color w:val="000000" w:themeColor="text1"/>
        </w:rPr>
        <w:t>又</w:t>
      </w:r>
      <w:r w:rsidRPr="002E7C91">
        <w:rPr>
          <w:rFonts w:asciiTheme="minorEastAsia" w:eastAsiaTheme="minorEastAsia" w:hAnsiTheme="minorEastAsia" w:cs="ＭＳ ゴシック" w:hint="eastAsia"/>
          <w:color w:val="000000" w:themeColor="text1"/>
        </w:rPr>
        <w:t>は自己の役員等が、次のいずれにも該当しない者であること及び次の各号に掲げる者が、その経営に実質的に関与していないこと。</w:t>
      </w:r>
    </w:p>
    <w:p w:rsidR="002E7C91" w:rsidRDefault="002E7C91" w:rsidP="001D69FB">
      <w:pPr>
        <w:adjustRightInd/>
        <w:ind w:left="703"/>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 xml:space="preserve">　</w:t>
      </w:r>
      <w:r w:rsidR="001D69FB" w:rsidRPr="001D69FB">
        <w:rPr>
          <w:rFonts w:asciiTheme="minorEastAsia" w:eastAsiaTheme="minorEastAsia" w:hAnsiTheme="minorEastAsia" w:cs="ＭＳ ゴシック" w:hint="eastAsia"/>
          <w:color w:val="000000" w:themeColor="text1"/>
        </w:rPr>
        <w:t>ア　暴力団（暴力団員による不当な行為の防止等に関する法律（平成３年法律第</w:t>
      </w:r>
    </w:p>
    <w:p w:rsidR="001D69FB" w:rsidRPr="001D69FB" w:rsidRDefault="001D69FB" w:rsidP="002E7C91">
      <w:pPr>
        <w:adjustRightInd/>
        <w:ind w:left="703" w:firstLineChars="200" w:firstLine="476"/>
        <w:rPr>
          <w:rFonts w:asciiTheme="minorEastAsia" w:eastAsiaTheme="minorEastAsia" w:hAnsiTheme="minorEastAsia" w:cs="ＭＳ ゴシック"/>
          <w:color w:val="000000" w:themeColor="text1"/>
        </w:rPr>
      </w:pPr>
      <w:r w:rsidRPr="001D69FB">
        <w:rPr>
          <w:rFonts w:asciiTheme="minorEastAsia" w:eastAsiaTheme="minorEastAsia" w:hAnsiTheme="minorEastAsia" w:cs="ＭＳ ゴシック" w:hint="eastAsia"/>
          <w:color w:val="000000" w:themeColor="text1"/>
        </w:rPr>
        <w:t>７７号）第２条第２号に規定する暴力団をいう。以下同じ。）</w:t>
      </w:r>
    </w:p>
    <w:p w:rsidR="001D69FB" w:rsidRPr="001D69FB" w:rsidRDefault="002E7C91" w:rsidP="001D69FB">
      <w:pPr>
        <w:adjustRightInd/>
        <w:ind w:left="703"/>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 xml:space="preserve">　</w:t>
      </w:r>
      <w:r w:rsidR="001D69FB" w:rsidRPr="001D69FB">
        <w:rPr>
          <w:rFonts w:asciiTheme="minorEastAsia" w:eastAsiaTheme="minorEastAsia" w:hAnsiTheme="minorEastAsia" w:cs="ＭＳ ゴシック" w:hint="eastAsia"/>
          <w:color w:val="000000" w:themeColor="text1"/>
        </w:rPr>
        <w:t>イ　暴力団員（同法第２条第６号に規定する暴力団員をいう。以下同じ。）</w:t>
      </w:r>
      <w:r w:rsidR="001D69FB" w:rsidRPr="001D69FB">
        <w:rPr>
          <w:rFonts w:asciiTheme="minorEastAsia" w:eastAsiaTheme="minorEastAsia" w:hAnsiTheme="minorEastAsia" w:cs="ＭＳ ゴシック"/>
          <w:color w:val="000000" w:themeColor="text1"/>
        </w:rPr>
        <w:t xml:space="preserve"> </w:t>
      </w:r>
    </w:p>
    <w:p w:rsidR="001D69FB" w:rsidRPr="001D69FB" w:rsidRDefault="001D69FB" w:rsidP="002E7C91">
      <w:pPr>
        <w:adjustRightInd/>
        <w:ind w:left="703" w:firstLineChars="100" w:firstLine="238"/>
        <w:rPr>
          <w:rFonts w:asciiTheme="minorEastAsia" w:eastAsiaTheme="minorEastAsia" w:hAnsiTheme="minorEastAsia" w:cs="ＭＳ ゴシック"/>
          <w:color w:val="000000" w:themeColor="text1"/>
        </w:rPr>
      </w:pPr>
      <w:r w:rsidRPr="001D69FB">
        <w:rPr>
          <w:rFonts w:asciiTheme="minorEastAsia" w:eastAsiaTheme="minorEastAsia" w:hAnsiTheme="minorEastAsia" w:cs="ＭＳ ゴシック" w:hint="eastAsia"/>
          <w:color w:val="000000" w:themeColor="text1"/>
        </w:rPr>
        <w:t>ウ　暴力団員が役員となっている事業者</w:t>
      </w:r>
    </w:p>
    <w:p w:rsidR="001D69FB" w:rsidRPr="001D69FB" w:rsidRDefault="001D69FB" w:rsidP="002E7C91">
      <w:pPr>
        <w:adjustRightInd/>
        <w:ind w:left="703" w:firstLineChars="100" w:firstLine="238"/>
        <w:rPr>
          <w:rFonts w:asciiTheme="minorEastAsia" w:eastAsiaTheme="minorEastAsia" w:hAnsiTheme="minorEastAsia" w:cs="ＭＳ ゴシック"/>
          <w:color w:val="000000" w:themeColor="text1"/>
        </w:rPr>
      </w:pPr>
      <w:r w:rsidRPr="001D69FB">
        <w:rPr>
          <w:rFonts w:asciiTheme="minorEastAsia" w:eastAsiaTheme="minorEastAsia" w:hAnsiTheme="minorEastAsia" w:cs="ＭＳ ゴシック" w:hint="eastAsia"/>
          <w:color w:val="000000" w:themeColor="text1"/>
        </w:rPr>
        <w:t>エ　暴力団員であることを知りながら、その者を雇用・使用している者</w:t>
      </w:r>
    </w:p>
    <w:p w:rsidR="002E7C91" w:rsidRDefault="001D69FB" w:rsidP="002E7C91">
      <w:pPr>
        <w:adjustRightInd/>
        <w:ind w:left="703" w:firstLineChars="100" w:firstLine="238"/>
        <w:rPr>
          <w:rFonts w:asciiTheme="minorEastAsia" w:eastAsiaTheme="minorEastAsia" w:hAnsiTheme="minorEastAsia" w:cs="ＭＳ ゴシック"/>
          <w:color w:val="000000" w:themeColor="text1"/>
        </w:rPr>
      </w:pPr>
      <w:r w:rsidRPr="001D69FB">
        <w:rPr>
          <w:rFonts w:asciiTheme="minorEastAsia" w:eastAsiaTheme="minorEastAsia" w:hAnsiTheme="minorEastAsia" w:cs="ＭＳ ゴシック" w:hint="eastAsia"/>
          <w:color w:val="000000" w:themeColor="text1"/>
        </w:rPr>
        <w:t>オ　暴力団員であることを知りながら、その者と下請契約又は資材、原材料の購</w:t>
      </w:r>
    </w:p>
    <w:p w:rsidR="001D69FB" w:rsidRPr="001D69FB" w:rsidRDefault="001D69FB" w:rsidP="002E7C91">
      <w:pPr>
        <w:adjustRightInd/>
        <w:ind w:left="703" w:firstLineChars="200" w:firstLine="476"/>
        <w:rPr>
          <w:rFonts w:asciiTheme="minorEastAsia" w:eastAsiaTheme="minorEastAsia" w:hAnsiTheme="minorEastAsia" w:cs="ＭＳ ゴシック"/>
          <w:color w:val="000000" w:themeColor="text1"/>
        </w:rPr>
      </w:pPr>
      <w:r w:rsidRPr="001D69FB">
        <w:rPr>
          <w:rFonts w:asciiTheme="minorEastAsia" w:eastAsiaTheme="minorEastAsia" w:hAnsiTheme="minorEastAsia" w:cs="ＭＳ ゴシック" w:hint="eastAsia"/>
          <w:color w:val="000000" w:themeColor="text1"/>
        </w:rPr>
        <w:t>入契約等を締結している者</w:t>
      </w:r>
    </w:p>
    <w:p w:rsidR="001D69FB" w:rsidRPr="001D69FB" w:rsidRDefault="001D69FB" w:rsidP="002E7C91">
      <w:pPr>
        <w:adjustRightInd/>
        <w:ind w:left="703" w:firstLineChars="100" w:firstLine="238"/>
        <w:rPr>
          <w:rFonts w:asciiTheme="minorEastAsia" w:eastAsiaTheme="minorEastAsia" w:hAnsiTheme="minorEastAsia" w:cs="ＭＳ ゴシック"/>
          <w:color w:val="000000" w:themeColor="text1"/>
        </w:rPr>
      </w:pPr>
      <w:r w:rsidRPr="001D69FB">
        <w:rPr>
          <w:rFonts w:asciiTheme="minorEastAsia" w:eastAsiaTheme="minorEastAsia" w:hAnsiTheme="minorEastAsia" w:cs="ＭＳ ゴシック" w:hint="eastAsia"/>
          <w:color w:val="000000" w:themeColor="text1"/>
        </w:rPr>
        <w:t>カ　暴力団（員）に経済上の利益や便宜を供与している者</w:t>
      </w:r>
    </w:p>
    <w:p w:rsidR="002E7C91" w:rsidRDefault="001D69FB" w:rsidP="002E7C91">
      <w:pPr>
        <w:adjustRightInd/>
        <w:ind w:left="703" w:firstLineChars="100" w:firstLine="238"/>
        <w:rPr>
          <w:rFonts w:asciiTheme="minorEastAsia" w:eastAsiaTheme="minorEastAsia" w:hAnsiTheme="minorEastAsia" w:cs="ＭＳ ゴシック"/>
          <w:color w:val="000000" w:themeColor="text1"/>
        </w:rPr>
      </w:pPr>
      <w:r w:rsidRPr="001D69FB">
        <w:rPr>
          <w:rFonts w:asciiTheme="minorEastAsia" w:eastAsiaTheme="minorEastAsia" w:hAnsiTheme="minorEastAsia" w:cs="ＭＳ ゴシック" w:hint="eastAsia"/>
          <w:color w:val="000000" w:themeColor="text1"/>
        </w:rPr>
        <w:t>キ　役員等が暴力団（員）と社会通念上ふさわしくない交際を有するなど社会的</w:t>
      </w:r>
    </w:p>
    <w:p w:rsidR="001D69FB" w:rsidRPr="001D69FB" w:rsidRDefault="001D69FB" w:rsidP="002E7C91">
      <w:pPr>
        <w:adjustRightInd/>
        <w:ind w:left="703" w:firstLineChars="200" w:firstLine="476"/>
        <w:rPr>
          <w:rFonts w:asciiTheme="minorEastAsia" w:eastAsiaTheme="minorEastAsia" w:hAnsiTheme="minorEastAsia" w:cs="ＭＳ ゴシック"/>
          <w:color w:val="000000" w:themeColor="text1"/>
        </w:rPr>
      </w:pPr>
      <w:r w:rsidRPr="001D69FB">
        <w:rPr>
          <w:rFonts w:asciiTheme="minorEastAsia" w:eastAsiaTheme="minorEastAsia" w:hAnsiTheme="minorEastAsia" w:cs="ＭＳ ゴシック" w:hint="eastAsia"/>
          <w:color w:val="000000" w:themeColor="text1"/>
        </w:rPr>
        <w:t>に非難される関係を有している者</w:t>
      </w:r>
    </w:p>
    <w:p w:rsidR="001D69FB" w:rsidRPr="001D69FB" w:rsidRDefault="002E7C91" w:rsidP="001D69FB">
      <w:pPr>
        <w:adjustRightInd/>
        <w:ind w:left="703"/>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 xml:space="preserve">　</w:t>
      </w:r>
      <w:r w:rsidR="001D69FB" w:rsidRPr="001D69FB">
        <w:rPr>
          <w:rFonts w:asciiTheme="minorEastAsia" w:eastAsiaTheme="minorEastAsia" w:hAnsiTheme="minorEastAsia" w:cs="ＭＳ ゴシック" w:hint="eastAsia"/>
          <w:color w:val="000000" w:themeColor="text1"/>
        </w:rPr>
        <w:t>ク　暴力団</w:t>
      </w:r>
      <w:r w:rsidR="00112AC4">
        <w:rPr>
          <w:rFonts w:asciiTheme="minorEastAsia" w:eastAsiaTheme="minorEastAsia" w:hAnsiTheme="minorEastAsia" w:cs="ＭＳ ゴシック" w:hint="eastAsia"/>
          <w:color w:val="000000" w:themeColor="text1"/>
        </w:rPr>
        <w:t>又</w:t>
      </w:r>
      <w:r w:rsidR="001D69FB" w:rsidRPr="001D69FB">
        <w:rPr>
          <w:rFonts w:asciiTheme="minorEastAsia" w:eastAsiaTheme="minorEastAsia" w:hAnsiTheme="minorEastAsia" w:cs="ＭＳ ゴシック" w:hint="eastAsia"/>
          <w:color w:val="000000" w:themeColor="text1"/>
        </w:rPr>
        <w:t>は暴力団員であることを知りながらこれらを利用している者</w:t>
      </w:r>
    </w:p>
    <w:p w:rsidR="00CD1B50" w:rsidRDefault="00CD1B50">
      <w:pPr>
        <w:adjustRightInd/>
        <w:rPr>
          <w:rFonts w:asciiTheme="majorEastAsia" w:eastAsiaTheme="majorEastAsia" w:hAnsiTheme="majorEastAsia" w:cs="ＭＳ ゴシック"/>
          <w:b/>
          <w:color w:val="000000" w:themeColor="text1"/>
        </w:rPr>
      </w:pPr>
    </w:p>
    <w:p w:rsidR="0004234D" w:rsidRPr="00850282" w:rsidRDefault="00C63ABE">
      <w:pPr>
        <w:adjustRightInd/>
        <w:rPr>
          <w:rFonts w:asciiTheme="majorEastAsia" w:eastAsiaTheme="majorEastAsia" w:hAnsiTheme="majorEastAsia" w:cs="Times New Roman"/>
          <w:b/>
          <w:color w:val="000000" w:themeColor="text1"/>
          <w:spacing w:val="6"/>
        </w:rPr>
      </w:pPr>
      <w:r w:rsidRPr="00850282">
        <w:rPr>
          <w:rFonts w:asciiTheme="majorEastAsia" w:eastAsiaTheme="majorEastAsia" w:hAnsiTheme="majorEastAsia" w:cs="ＭＳ ゴシック" w:hint="eastAsia"/>
          <w:b/>
          <w:color w:val="000000" w:themeColor="text1"/>
        </w:rPr>
        <w:t xml:space="preserve">３　</w:t>
      </w:r>
      <w:r w:rsidR="0004234D" w:rsidRPr="00850282">
        <w:rPr>
          <w:rFonts w:asciiTheme="majorEastAsia" w:eastAsiaTheme="majorEastAsia" w:hAnsiTheme="majorEastAsia" w:hint="eastAsia"/>
          <w:b/>
          <w:bCs/>
          <w:color w:val="000000" w:themeColor="text1"/>
        </w:rPr>
        <w:t>応募要項の策定</w:t>
      </w:r>
      <w:r w:rsidR="00057178" w:rsidRPr="00850282">
        <w:rPr>
          <w:rFonts w:asciiTheme="majorEastAsia" w:eastAsiaTheme="majorEastAsia" w:hAnsiTheme="majorEastAsia" w:hint="eastAsia"/>
          <w:b/>
          <w:bCs/>
          <w:color w:val="000000" w:themeColor="text1"/>
        </w:rPr>
        <w:t>及び周知</w:t>
      </w:r>
    </w:p>
    <w:p w:rsidR="00057178" w:rsidRPr="00850282" w:rsidRDefault="00CD1B50" w:rsidP="00AB5D71">
      <w:pPr>
        <w:adjustRightInd/>
        <w:ind w:leftChars="200" w:left="476" w:firstLineChars="100" w:firstLine="250"/>
        <w:rPr>
          <w:rFonts w:asciiTheme="minorEastAsia" w:eastAsiaTheme="minorEastAsia" w:hAnsiTheme="minorEastAsia" w:cs="Times New Roman"/>
          <w:color w:val="000000" w:themeColor="text1"/>
          <w:spacing w:val="6"/>
        </w:rPr>
      </w:pPr>
      <w:r w:rsidRPr="00CD1B50">
        <w:rPr>
          <w:rFonts w:asciiTheme="minorEastAsia" w:eastAsiaTheme="minorEastAsia" w:hAnsiTheme="minorEastAsia" w:cs="Times New Roman" w:hint="eastAsia"/>
          <w:color w:val="000000" w:themeColor="text1"/>
          <w:spacing w:val="6"/>
        </w:rPr>
        <w:t>事業の趣</w:t>
      </w:r>
      <w:r w:rsidR="00695738">
        <w:rPr>
          <w:rFonts w:asciiTheme="minorEastAsia" w:eastAsiaTheme="minorEastAsia" w:hAnsiTheme="minorEastAsia" w:cs="Times New Roman" w:hint="eastAsia"/>
          <w:color w:val="000000" w:themeColor="text1"/>
          <w:spacing w:val="6"/>
        </w:rPr>
        <w:t>旨や内容、応募資格、提案応募の手続き等について定めた応募要項を策定</w:t>
      </w:r>
      <w:r w:rsidRPr="00CD1B50">
        <w:rPr>
          <w:rFonts w:asciiTheme="minorEastAsia" w:eastAsiaTheme="minorEastAsia" w:hAnsiTheme="minorEastAsia" w:cs="Times New Roman" w:hint="eastAsia"/>
          <w:color w:val="000000" w:themeColor="text1"/>
          <w:spacing w:val="6"/>
        </w:rPr>
        <w:t>し、県のホームページ</w:t>
      </w:r>
      <w:r w:rsidR="00F44E76">
        <w:rPr>
          <w:rFonts w:asciiTheme="minorEastAsia" w:eastAsiaTheme="minorEastAsia" w:hAnsiTheme="minorEastAsia" w:cs="Times New Roman" w:hint="eastAsia"/>
          <w:color w:val="000000" w:themeColor="text1"/>
          <w:spacing w:val="6"/>
        </w:rPr>
        <w:t>に掲載する。</w:t>
      </w:r>
    </w:p>
    <w:p w:rsidR="00D74679" w:rsidRPr="00D74679" w:rsidRDefault="00D74679" w:rsidP="00D74679">
      <w:pPr>
        <w:adjustRightInd/>
        <w:ind w:left="718"/>
        <w:rPr>
          <w:color w:val="000000" w:themeColor="text1"/>
        </w:rPr>
      </w:pPr>
      <w:r>
        <w:rPr>
          <w:rFonts w:hint="eastAsia"/>
          <w:color w:val="000000" w:themeColor="text1"/>
        </w:rPr>
        <w:t xml:space="preserve">　　　</w:t>
      </w:r>
    </w:p>
    <w:p w:rsidR="00DD0E9C" w:rsidRPr="00CA16E2" w:rsidRDefault="00E16850" w:rsidP="0018232D">
      <w:pPr>
        <w:adjustRightInd/>
        <w:ind w:left="239" w:hangingChars="100" w:hanging="239"/>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４</w:t>
      </w:r>
      <w:r w:rsidR="00DD0E9C" w:rsidRPr="00CA16E2">
        <w:rPr>
          <w:rFonts w:asciiTheme="majorEastAsia" w:eastAsiaTheme="majorEastAsia" w:hAnsiTheme="majorEastAsia" w:hint="eastAsia"/>
          <w:b/>
          <w:color w:val="000000" w:themeColor="text1"/>
        </w:rPr>
        <w:t xml:space="preserve">　事業実施期間</w:t>
      </w:r>
      <w:r w:rsidR="00AB5D71">
        <w:rPr>
          <w:rFonts w:asciiTheme="majorEastAsia" w:eastAsiaTheme="majorEastAsia" w:hAnsiTheme="majorEastAsia" w:hint="eastAsia"/>
          <w:b/>
          <w:color w:val="000000" w:themeColor="text1"/>
        </w:rPr>
        <w:t>及び委託契約期間</w:t>
      </w:r>
    </w:p>
    <w:p w:rsidR="00E84D2C" w:rsidRDefault="00DD0E9C" w:rsidP="0018232D">
      <w:pPr>
        <w:adjustRightInd/>
        <w:ind w:left="239" w:hangingChars="100" w:hanging="239"/>
        <w:rPr>
          <w:color w:val="000000" w:themeColor="text1"/>
        </w:rPr>
      </w:pPr>
      <w:r>
        <w:rPr>
          <w:rFonts w:hint="eastAsia"/>
          <w:b/>
          <w:color w:val="000000" w:themeColor="text1"/>
        </w:rPr>
        <w:t xml:space="preserve">　　</w:t>
      </w:r>
      <w:r w:rsidR="00AB5D71">
        <w:rPr>
          <w:rFonts w:hint="eastAsia"/>
          <w:b/>
          <w:color w:val="000000" w:themeColor="text1"/>
        </w:rPr>
        <w:t xml:space="preserve">　</w:t>
      </w:r>
      <w:r w:rsidR="00186D53" w:rsidRPr="00186D53">
        <w:rPr>
          <w:rFonts w:hint="eastAsia"/>
          <w:color w:val="000000" w:themeColor="text1"/>
        </w:rPr>
        <w:t>委託</w:t>
      </w:r>
      <w:r w:rsidR="00E84D2C" w:rsidRPr="00186D53">
        <w:rPr>
          <w:rFonts w:hint="eastAsia"/>
          <w:color w:val="000000" w:themeColor="text1"/>
        </w:rPr>
        <w:t>契約</w:t>
      </w:r>
      <w:r w:rsidR="00186D53">
        <w:rPr>
          <w:rFonts w:hint="eastAsia"/>
          <w:color w:val="000000" w:themeColor="text1"/>
        </w:rPr>
        <w:t>は、契約</w:t>
      </w:r>
      <w:r w:rsidR="00E84D2C" w:rsidRPr="00E84D2C">
        <w:rPr>
          <w:rFonts w:hint="eastAsia"/>
          <w:color w:val="000000" w:themeColor="text1"/>
        </w:rPr>
        <w:t>締結日から令和２年３月３１日</w:t>
      </w:r>
      <w:r w:rsidR="00E84D2C">
        <w:rPr>
          <w:rFonts w:hint="eastAsia"/>
          <w:color w:val="000000" w:themeColor="text1"/>
        </w:rPr>
        <w:t>まで</w:t>
      </w:r>
      <w:r w:rsidR="00623C27">
        <w:rPr>
          <w:rFonts w:hint="eastAsia"/>
          <w:color w:val="000000" w:themeColor="text1"/>
        </w:rPr>
        <w:t>。</w:t>
      </w:r>
      <w:r w:rsidR="00B5285F">
        <w:rPr>
          <w:rFonts w:hint="eastAsia"/>
          <w:color w:val="000000" w:themeColor="text1"/>
        </w:rPr>
        <w:t>（単年度契約）</w:t>
      </w:r>
    </w:p>
    <w:p w:rsidR="0018232D" w:rsidRDefault="00E84D2C" w:rsidP="00776503">
      <w:pPr>
        <w:adjustRightInd/>
        <w:ind w:left="476" w:hangingChars="200" w:hanging="476"/>
        <w:rPr>
          <w:color w:val="000000" w:themeColor="text1"/>
        </w:rPr>
      </w:pPr>
      <w:r>
        <w:rPr>
          <w:rFonts w:hint="eastAsia"/>
          <w:color w:val="000000" w:themeColor="text1"/>
        </w:rPr>
        <w:t xml:space="preserve">　　なお、事業</w:t>
      </w:r>
      <w:r w:rsidR="00623C27">
        <w:rPr>
          <w:rFonts w:hint="eastAsia"/>
          <w:color w:val="000000" w:themeColor="text1"/>
        </w:rPr>
        <w:t>の</w:t>
      </w:r>
      <w:r>
        <w:rPr>
          <w:rFonts w:hint="eastAsia"/>
          <w:color w:val="000000" w:themeColor="text1"/>
        </w:rPr>
        <w:t>実施計画は、令和元年</w:t>
      </w:r>
      <w:r w:rsidR="00170B9D">
        <w:rPr>
          <w:rFonts w:hint="eastAsia"/>
          <w:color w:val="000000" w:themeColor="text1"/>
        </w:rPr>
        <w:t>９</w:t>
      </w:r>
      <w:r w:rsidR="00C033D7">
        <w:rPr>
          <w:rFonts w:hint="eastAsia"/>
          <w:color w:val="000000" w:themeColor="text1"/>
        </w:rPr>
        <w:t>月から令和４年３月３１日まで</w:t>
      </w:r>
      <w:r w:rsidR="00AB5D71">
        <w:rPr>
          <w:rFonts w:hint="eastAsia"/>
          <w:color w:val="000000" w:themeColor="text1"/>
        </w:rPr>
        <w:t>の３年度の実施</w:t>
      </w:r>
      <w:r w:rsidR="00C033D7">
        <w:rPr>
          <w:rFonts w:hint="eastAsia"/>
          <w:color w:val="000000" w:themeColor="text1"/>
        </w:rPr>
        <w:t>として作成</w:t>
      </w:r>
      <w:r w:rsidR="00AB5D71">
        <w:rPr>
          <w:rFonts w:hint="eastAsia"/>
          <w:color w:val="000000" w:themeColor="text1"/>
        </w:rPr>
        <w:t>とし</w:t>
      </w:r>
      <w:r w:rsidR="009B6BD6">
        <w:rPr>
          <w:rFonts w:hint="eastAsia"/>
          <w:color w:val="000000" w:themeColor="text1"/>
        </w:rPr>
        <w:t>、２年目以降も単年度契約を締結する</w:t>
      </w:r>
      <w:r w:rsidR="00B5285F">
        <w:rPr>
          <w:rFonts w:hint="eastAsia"/>
          <w:color w:val="000000" w:themeColor="text1"/>
        </w:rPr>
        <w:t>。</w:t>
      </w:r>
    </w:p>
    <w:p w:rsidR="00A46CB6" w:rsidRPr="00695738" w:rsidRDefault="00A46CB6" w:rsidP="00A46CB6">
      <w:pPr>
        <w:adjustRightInd/>
        <w:ind w:left="238" w:hangingChars="100" w:hanging="238"/>
        <w:rPr>
          <w:rFonts w:asciiTheme="minorEastAsia" w:eastAsiaTheme="minorEastAsia" w:hAnsiTheme="minorEastAsia"/>
          <w:color w:val="000000" w:themeColor="text1"/>
        </w:rPr>
      </w:pPr>
    </w:p>
    <w:p w:rsidR="0004234D" w:rsidRPr="00850282" w:rsidRDefault="00AB5D71">
      <w:pPr>
        <w:adjustRightInd/>
        <w:rPr>
          <w:rFonts w:asciiTheme="majorEastAsia" w:eastAsiaTheme="majorEastAsia" w:hAnsiTheme="majorEastAsia" w:cs="Times New Roman"/>
          <w:color w:val="000000" w:themeColor="text1"/>
          <w:spacing w:val="6"/>
        </w:rPr>
      </w:pPr>
      <w:r>
        <w:rPr>
          <w:rFonts w:asciiTheme="majorEastAsia" w:eastAsiaTheme="majorEastAsia" w:hAnsiTheme="majorEastAsia" w:hint="eastAsia"/>
          <w:b/>
          <w:bCs/>
          <w:color w:val="000000" w:themeColor="text1"/>
        </w:rPr>
        <w:t>５</w:t>
      </w:r>
      <w:r w:rsidR="00C63ABE" w:rsidRPr="00850282">
        <w:rPr>
          <w:rFonts w:asciiTheme="majorEastAsia" w:eastAsiaTheme="majorEastAsia" w:hAnsiTheme="majorEastAsia" w:hint="eastAsia"/>
          <w:b/>
          <w:bCs/>
          <w:color w:val="000000" w:themeColor="text1"/>
        </w:rPr>
        <w:t xml:space="preserve">　</w:t>
      </w:r>
      <w:r w:rsidR="00CF346B" w:rsidRPr="00850282">
        <w:rPr>
          <w:rFonts w:asciiTheme="majorEastAsia" w:eastAsiaTheme="majorEastAsia" w:hAnsiTheme="majorEastAsia" w:hint="eastAsia"/>
          <w:b/>
          <w:bCs/>
          <w:color w:val="000000" w:themeColor="text1"/>
        </w:rPr>
        <w:t>委託先</w:t>
      </w:r>
      <w:r w:rsidR="0007712E" w:rsidRPr="00850282">
        <w:rPr>
          <w:rFonts w:asciiTheme="majorEastAsia" w:eastAsiaTheme="majorEastAsia" w:hAnsiTheme="majorEastAsia" w:hint="eastAsia"/>
          <w:b/>
          <w:bCs/>
          <w:color w:val="000000" w:themeColor="text1"/>
        </w:rPr>
        <w:t>の決定</w:t>
      </w:r>
    </w:p>
    <w:p w:rsidR="00E16850" w:rsidRDefault="000C4383" w:rsidP="00AB5D71">
      <w:pPr>
        <w:adjustRightInd/>
        <w:spacing w:line="356" w:lineRule="exact"/>
        <w:ind w:leftChars="200" w:left="476" w:firstLineChars="100" w:firstLine="238"/>
        <w:rPr>
          <w:rFonts w:asciiTheme="minorEastAsia" w:eastAsiaTheme="minorEastAsia" w:hAnsiTheme="minorEastAsia" w:cs="ＭＳ ゴシック"/>
          <w:bCs/>
          <w:color w:val="000000" w:themeColor="text1"/>
        </w:rPr>
      </w:pPr>
      <w:r w:rsidRPr="00850282">
        <w:rPr>
          <w:rFonts w:asciiTheme="minorEastAsia" w:eastAsiaTheme="minorEastAsia" w:hAnsiTheme="minorEastAsia" w:cs="ＭＳ ゴシック" w:hint="eastAsia"/>
          <w:bCs/>
          <w:color w:val="000000" w:themeColor="text1"/>
        </w:rPr>
        <w:t>審査については</w:t>
      </w:r>
      <w:r w:rsidR="000F6684" w:rsidRPr="00850282">
        <w:rPr>
          <w:rFonts w:asciiTheme="minorEastAsia" w:eastAsiaTheme="minorEastAsia" w:hAnsiTheme="minorEastAsia" w:cs="ＭＳ ゴシック" w:hint="eastAsia"/>
          <w:bCs/>
          <w:color w:val="000000" w:themeColor="text1"/>
        </w:rPr>
        <w:t>、</w:t>
      </w:r>
      <w:r w:rsidR="00D0042C" w:rsidRPr="00850282">
        <w:rPr>
          <w:rFonts w:asciiTheme="minorEastAsia" w:eastAsiaTheme="minorEastAsia" w:hAnsiTheme="minorEastAsia" w:cs="ＭＳ ゴシック" w:hint="eastAsia"/>
          <w:bCs/>
          <w:color w:val="000000" w:themeColor="text1"/>
        </w:rPr>
        <w:t>別</w:t>
      </w:r>
      <w:r w:rsidR="00F406F0" w:rsidRPr="00850282">
        <w:rPr>
          <w:rFonts w:asciiTheme="minorEastAsia" w:eastAsiaTheme="minorEastAsia" w:hAnsiTheme="minorEastAsia" w:cs="ＭＳ ゴシック" w:hint="eastAsia"/>
          <w:bCs/>
          <w:color w:val="000000" w:themeColor="text1"/>
        </w:rPr>
        <w:t>に</w:t>
      </w:r>
      <w:r w:rsidR="00E22900" w:rsidRPr="00850282">
        <w:rPr>
          <w:rFonts w:asciiTheme="minorEastAsia" w:eastAsiaTheme="minorEastAsia" w:hAnsiTheme="minorEastAsia" w:cs="ＭＳ ゴシック" w:hint="eastAsia"/>
          <w:bCs/>
          <w:color w:val="000000" w:themeColor="text1"/>
        </w:rPr>
        <w:t>定める「</w:t>
      </w:r>
      <w:r w:rsidR="00A46CB6">
        <w:rPr>
          <w:rFonts w:asciiTheme="minorEastAsia" w:eastAsiaTheme="minorEastAsia" w:hAnsiTheme="minorEastAsia" w:cs="ＭＳ ゴシック" w:hint="eastAsia"/>
          <w:bCs/>
          <w:color w:val="000000" w:themeColor="text1"/>
        </w:rPr>
        <w:t>うつくし作戦推進</w:t>
      </w:r>
      <w:r w:rsidR="009A7C7C" w:rsidRPr="00850282">
        <w:rPr>
          <w:rFonts w:cs="ＭＳ ゴシック" w:hint="eastAsia"/>
          <w:bCs/>
          <w:color w:val="000000" w:themeColor="text1"/>
        </w:rPr>
        <w:t xml:space="preserve">モデル創出事業　</w:t>
      </w:r>
      <w:r w:rsidR="00854AB3" w:rsidRPr="00850282">
        <w:rPr>
          <w:rFonts w:asciiTheme="minorEastAsia" w:eastAsiaTheme="minorEastAsia" w:hAnsiTheme="minorEastAsia" w:cs="ＭＳ ゴシック" w:hint="eastAsia"/>
          <w:bCs/>
          <w:color w:val="000000" w:themeColor="text1"/>
        </w:rPr>
        <w:t>企画提案競技審査委員会設置要綱</w:t>
      </w:r>
      <w:r w:rsidR="00E22900" w:rsidRPr="00850282">
        <w:rPr>
          <w:rFonts w:asciiTheme="minorEastAsia" w:eastAsiaTheme="minorEastAsia" w:hAnsiTheme="minorEastAsia" w:cs="ＭＳ ゴシック" w:hint="eastAsia"/>
          <w:bCs/>
          <w:color w:val="000000" w:themeColor="text1"/>
        </w:rPr>
        <w:t>」によ</w:t>
      </w:r>
      <w:r w:rsidR="005E2D84" w:rsidRPr="00850282">
        <w:rPr>
          <w:rFonts w:asciiTheme="minorEastAsia" w:eastAsiaTheme="minorEastAsia" w:hAnsiTheme="minorEastAsia" w:cs="ＭＳ ゴシック" w:hint="eastAsia"/>
          <w:bCs/>
          <w:color w:val="000000" w:themeColor="text1"/>
        </w:rPr>
        <w:t>り</w:t>
      </w:r>
      <w:r w:rsidR="00854AB3" w:rsidRPr="00850282">
        <w:rPr>
          <w:rFonts w:asciiTheme="minorEastAsia" w:eastAsiaTheme="minorEastAsia" w:hAnsiTheme="minorEastAsia" w:cs="ＭＳ ゴシック" w:hint="eastAsia"/>
          <w:bCs/>
          <w:color w:val="000000" w:themeColor="text1"/>
        </w:rPr>
        <w:t>設置された審査</w:t>
      </w:r>
      <w:r w:rsidR="00992D48" w:rsidRPr="00850282">
        <w:rPr>
          <w:rFonts w:asciiTheme="minorEastAsia" w:eastAsiaTheme="minorEastAsia" w:hAnsiTheme="minorEastAsia" w:cs="ＭＳ ゴシック" w:hint="eastAsia"/>
          <w:bCs/>
          <w:color w:val="000000" w:themeColor="text1"/>
        </w:rPr>
        <w:t>委員会</w:t>
      </w:r>
      <w:r w:rsidR="00E16850">
        <w:rPr>
          <w:rFonts w:asciiTheme="minorEastAsia" w:eastAsiaTheme="minorEastAsia" w:hAnsiTheme="minorEastAsia" w:cs="ＭＳ ゴシック" w:hint="eastAsia"/>
          <w:bCs/>
          <w:color w:val="000000" w:themeColor="text1"/>
        </w:rPr>
        <w:t>の意見を参考に決定する。</w:t>
      </w:r>
    </w:p>
    <w:p w:rsidR="0004234D" w:rsidRDefault="00E16850" w:rsidP="00AB5D71">
      <w:pPr>
        <w:adjustRightInd/>
        <w:spacing w:line="356" w:lineRule="exact"/>
        <w:ind w:leftChars="200" w:left="476"/>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ただし、応募の状況により</w:t>
      </w:r>
      <w:r w:rsidR="00AB5D71">
        <w:rPr>
          <w:rFonts w:asciiTheme="minorEastAsia" w:eastAsiaTheme="minorEastAsia" w:hAnsiTheme="minorEastAsia" w:cs="ＭＳ ゴシック" w:hint="eastAsia"/>
          <w:bCs/>
          <w:color w:val="000000" w:themeColor="text1"/>
        </w:rPr>
        <w:t>、</w:t>
      </w:r>
      <w:r>
        <w:rPr>
          <w:rFonts w:asciiTheme="minorEastAsia" w:eastAsiaTheme="minorEastAsia" w:hAnsiTheme="minorEastAsia" w:cs="ＭＳ ゴシック" w:hint="eastAsia"/>
          <w:bCs/>
          <w:color w:val="000000" w:themeColor="text1"/>
        </w:rPr>
        <w:t>うつくし作戦推進課長が審査委員会の意見を求める必要がないと判断した場合は、書類審査の結果を基に決定することができるものとする。</w:t>
      </w:r>
    </w:p>
    <w:p w:rsidR="0004234D" w:rsidRPr="00850282" w:rsidRDefault="00416BD1" w:rsidP="008A7868">
      <w:pPr>
        <w:adjustRightInd/>
        <w:spacing w:line="356" w:lineRule="exact"/>
        <w:ind w:leftChars="350" w:left="833"/>
        <w:jc w:val="left"/>
        <w:rPr>
          <w:rFonts w:asciiTheme="minorEastAsia" w:eastAsiaTheme="minorEastAsia" w:hAnsiTheme="minorEastAsia" w:cs="Times New Roman"/>
          <w:color w:val="000000" w:themeColor="text1"/>
          <w:spacing w:val="6"/>
        </w:rPr>
      </w:pPr>
      <w:r w:rsidRPr="00850282">
        <w:rPr>
          <w:rFonts w:asciiTheme="majorEastAsia" w:eastAsiaTheme="majorEastAsia" w:hAnsiTheme="majorEastAsia" w:cs="ＭＳ ゴシック"/>
          <w:bCs/>
          <w:color w:val="000000" w:themeColor="text1"/>
        </w:rPr>
        <w:tab/>
      </w:r>
      <w:r w:rsidRPr="00850282">
        <w:rPr>
          <w:rFonts w:asciiTheme="majorEastAsia" w:eastAsiaTheme="majorEastAsia" w:hAnsiTheme="majorEastAsia" w:cs="ＭＳ ゴシック"/>
          <w:bCs/>
          <w:color w:val="000000" w:themeColor="text1"/>
        </w:rPr>
        <w:tab/>
      </w:r>
    </w:p>
    <w:p w:rsidR="0004234D" w:rsidRDefault="00AB5D71">
      <w:pPr>
        <w:adjustRightInd/>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６</w:t>
      </w:r>
      <w:r w:rsidR="00057178" w:rsidRPr="00850282">
        <w:rPr>
          <w:rFonts w:asciiTheme="majorEastAsia" w:eastAsiaTheme="majorEastAsia" w:hAnsiTheme="majorEastAsia" w:hint="eastAsia"/>
          <w:b/>
          <w:bCs/>
          <w:color w:val="000000" w:themeColor="text1"/>
        </w:rPr>
        <w:t xml:space="preserve">　</w:t>
      </w:r>
      <w:r w:rsidR="004A4144" w:rsidRPr="00850282">
        <w:rPr>
          <w:rFonts w:asciiTheme="majorEastAsia" w:eastAsiaTheme="majorEastAsia" w:hAnsiTheme="majorEastAsia" w:hint="eastAsia"/>
          <w:b/>
          <w:bCs/>
          <w:color w:val="000000" w:themeColor="text1"/>
        </w:rPr>
        <w:t>事業</w:t>
      </w:r>
      <w:r w:rsidR="0004234D" w:rsidRPr="00850282">
        <w:rPr>
          <w:rFonts w:asciiTheme="majorEastAsia" w:eastAsiaTheme="majorEastAsia" w:hAnsiTheme="majorEastAsia" w:hint="eastAsia"/>
          <w:b/>
          <w:bCs/>
          <w:color w:val="000000" w:themeColor="text1"/>
        </w:rPr>
        <w:t>の</w:t>
      </w:r>
      <w:r w:rsidR="004A4144" w:rsidRPr="00850282">
        <w:rPr>
          <w:rFonts w:asciiTheme="majorEastAsia" w:eastAsiaTheme="majorEastAsia" w:hAnsiTheme="majorEastAsia" w:hint="eastAsia"/>
          <w:b/>
          <w:bCs/>
          <w:color w:val="000000" w:themeColor="text1"/>
        </w:rPr>
        <w:t>報告</w:t>
      </w:r>
      <w:r w:rsidR="00E501EF">
        <w:rPr>
          <w:rFonts w:asciiTheme="majorEastAsia" w:eastAsiaTheme="majorEastAsia" w:hAnsiTheme="majorEastAsia" w:hint="eastAsia"/>
          <w:b/>
          <w:bCs/>
          <w:color w:val="000000" w:themeColor="text1"/>
        </w:rPr>
        <w:t>及び事業計画の進捗確認</w:t>
      </w:r>
    </w:p>
    <w:p w:rsidR="00D857C3" w:rsidRPr="003C401A" w:rsidRDefault="00C4434C" w:rsidP="00F20EFE">
      <w:pPr>
        <w:adjustRightInd/>
        <w:ind w:left="476" w:hangingChars="200" w:hanging="476"/>
        <w:rPr>
          <w:rFonts w:asciiTheme="minorEastAsia" w:eastAsiaTheme="minorEastAsia" w:hAnsiTheme="minorEastAsia"/>
          <w:bCs/>
          <w:color w:val="000000" w:themeColor="text1"/>
        </w:rPr>
      </w:pPr>
      <w:r w:rsidRPr="00861A59">
        <w:rPr>
          <w:rFonts w:asciiTheme="majorEastAsia" w:eastAsiaTheme="majorEastAsia" w:hAnsiTheme="majorEastAsia" w:hint="eastAsia"/>
          <w:bCs/>
          <w:color w:val="000000" w:themeColor="text1"/>
        </w:rPr>
        <w:t xml:space="preserve">　　</w:t>
      </w:r>
      <w:r w:rsidR="00861A59" w:rsidRPr="003C401A">
        <w:rPr>
          <w:rFonts w:asciiTheme="minorEastAsia" w:eastAsiaTheme="minorEastAsia" w:hAnsiTheme="minorEastAsia" w:hint="eastAsia"/>
          <w:bCs/>
          <w:color w:val="000000" w:themeColor="text1"/>
        </w:rPr>
        <w:t xml:space="preserve">　各事業実施主体は、</w:t>
      </w:r>
      <w:r w:rsidR="00D857C3" w:rsidRPr="003C401A">
        <w:rPr>
          <w:rFonts w:asciiTheme="minorEastAsia" w:eastAsiaTheme="minorEastAsia" w:hAnsiTheme="minorEastAsia" w:hint="eastAsia"/>
          <w:bCs/>
          <w:color w:val="000000" w:themeColor="text1"/>
        </w:rPr>
        <w:t>現年度</w:t>
      </w:r>
      <w:r w:rsidR="00861A59" w:rsidRPr="003C401A">
        <w:rPr>
          <w:rFonts w:asciiTheme="minorEastAsia" w:eastAsiaTheme="minorEastAsia" w:hAnsiTheme="minorEastAsia" w:hint="eastAsia"/>
          <w:bCs/>
          <w:color w:val="000000" w:themeColor="text1"/>
        </w:rPr>
        <w:t>の事業</w:t>
      </w:r>
      <w:r w:rsidR="00E501EF" w:rsidRPr="003C401A">
        <w:rPr>
          <w:rFonts w:asciiTheme="minorEastAsia" w:eastAsiaTheme="minorEastAsia" w:hAnsiTheme="minorEastAsia" w:hint="eastAsia"/>
          <w:bCs/>
          <w:color w:val="000000" w:themeColor="text1"/>
        </w:rPr>
        <w:t>終了後、当該年度の事業実績報告</w:t>
      </w:r>
      <w:r w:rsidR="007931A8" w:rsidRPr="003C401A">
        <w:rPr>
          <w:rFonts w:asciiTheme="minorEastAsia" w:eastAsiaTheme="minorEastAsia" w:hAnsiTheme="minorEastAsia" w:hint="eastAsia"/>
          <w:bCs/>
          <w:color w:val="000000" w:themeColor="text1"/>
        </w:rPr>
        <w:t>を県に提出すること。また、事業計画策定主体</w:t>
      </w:r>
      <w:r w:rsidR="00F20EFE" w:rsidRPr="003C401A">
        <w:rPr>
          <w:rFonts w:asciiTheme="minorEastAsia" w:eastAsiaTheme="minorEastAsia" w:hAnsiTheme="minorEastAsia" w:hint="eastAsia"/>
          <w:bCs/>
          <w:color w:val="000000" w:themeColor="text1"/>
        </w:rPr>
        <w:t>及び実行委員会等</w:t>
      </w:r>
      <w:r w:rsidR="007931A8" w:rsidRPr="003C401A">
        <w:rPr>
          <w:rFonts w:asciiTheme="minorEastAsia" w:eastAsiaTheme="minorEastAsia" w:hAnsiTheme="minorEastAsia" w:hint="eastAsia"/>
          <w:bCs/>
          <w:color w:val="000000" w:themeColor="text1"/>
        </w:rPr>
        <w:t>は、</w:t>
      </w:r>
      <w:r w:rsidR="00E501EF" w:rsidRPr="003C401A">
        <w:rPr>
          <w:rFonts w:asciiTheme="minorEastAsia" w:eastAsiaTheme="minorEastAsia" w:hAnsiTheme="minorEastAsia" w:hint="eastAsia"/>
          <w:bCs/>
          <w:color w:val="000000" w:themeColor="text1"/>
        </w:rPr>
        <w:t>事業計画の</w:t>
      </w:r>
      <w:r w:rsidR="00516E5E" w:rsidRPr="003C401A">
        <w:rPr>
          <w:rFonts w:asciiTheme="minorEastAsia" w:eastAsiaTheme="minorEastAsia" w:hAnsiTheme="minorEastAsia" w:hint="eastAsia"/>
          <w:bCs/>
          <w:color w:val="000000" w:themeColor="text1"/>
        </w:rPr>
        <w:t>進捗状況に応じて、</w:t>
      </w:r>
      <w:r w:rsidR="00F20EFE" w:rsidRPr="003C401A">
        <w:rPr>
          <w:rFonts w:asciiTheme="minorEastAsia" w:eastAsiaTheme="minorEastAsia" w:hAnsiTheme="minorEastAsia" w:hint="eastAsia"/>
          <w:bCs/>
          <w:color w:val="000000" w:themeColor="text1"/>
        </w:rPr>
        <w:t>翌年度の事業計画について、</w:t>
      </w:r>
      <w:r w:rsidR="003D02F8" w:rsidRPr="003C401A">
        <w:rPr>
          <w:rFonts w:asciiTheme="minorEastAsia" w:eastAsiaTheme="minorEastAsia" w:hAnsiTheme="minorEastAsia" w:hint="eastAsia"/>
          <w:bCs/>
          <w:color w:val="000000" w:themeColor="text1"/>
        </w:rPr>
        <w:t>新たな事業実施主体の追加や</w:t>
      </w:r>
      <w:r w:rsidR="00D857C3" w:rsidRPr="003C401A">
        <w:rPr>
          <w:rFonts w:asciiTheme="minorEastAsia" w:eastAsiaTheme="minorEastAsia" w:hAnsiTheme="minorEastAsia" w:hint="eastAsia"/>
          <w:bCs/>
          <w:color w:val="000000" w:themeColor="text1"/>
        </w:rPr>
        <w:t>実施内容の</w:t>
      </w:r>
      <w:r w:rsidR="00516E5E" w:rsidRPr="003C401A">
        <w:rPr>
          <w:rFonts w:asciiTheme="minorEastAsia" w:eastAsiaTheme="minorEastAsia" w:hAnsiTheme="minorEastAsia" w:hint="eastAsia"/>
          <w:bCs/>
          <w:color w:val="000000" w:themeColor="text1"/>
        </w:rPr>
        <w:t>見直し</w:t>
      </w:r>
      <w:r w:rsidR="00743289" w:rsidRPr="003C401A">
        <w:rPr>
          <w:rFonts w:asciiTheme="minorEastAsia" w:eastAsiaTheme="minorEastAsia" w:hAnsiTheme="minorEastAsia" w:hint="eastAsia"/>
          <w:bCs/>
          <w:color w:val="000000" w:themeColor="text1"/>
        </w:rPr>
        <w:t>等</w:t>
      </w:r>
      <w:r w:rsidR="00F20EFE" w:rsidRPr="003C401A">
        <w:rPr>
          <w:rFonts w:asciiTheme="minorEastAsia" w:eastAsiaTheme="minorEastAsia" w:hAnsiTheme="minorEastAsia" w:hint="eastAsia"/>
          <w:bCs/>
          <w:color w:val="000000" w:themeColor="text1"/>
        </w:rPr>
        <w:t>を行うこと。</w:t>
      </w:r>
    </w:p>
    <w:p w:rsidR="00B710DE" w:rsidRDefault="00B710DE">
      <w:pPr>
        <w:adjustRightInd/>
        <w:rPr>
          <w:rFonts w:asciiTheme="minorEastAsia" w:eastAsiaTheme="minorEastAsia" w:hAnsiTheme="minorEastAsia"/>
          <w:bCs/>
          <w:color w:val="000000" w:themeColor="text1"/>
        </w:rPr>
      </w:pPr>
    </w:p>
    <w:p w:rsidR="00D40E4B" w:rsidRDefault="00D40E4B">
      <w:pPr>
        <w:adjustRightInd/>
        <w:rPr>
          <w:rFonts w:asciiTheme="minorEastAsia" w:eastAsiaTheme="minorEastAsia" w:hAnsiTheme="minorEastAsia"/>
          <w:bCs/>
          <w:color w:val="000000" w:themeColor="text1"/>
        </w:rPr>
      </w:pPr>
    </w:p>
    <w:p w:rsidR="00B710DE" w:rsidRPr="00850282" w:rsidRDefault="000269BB" w:rsidP="000269BB">
      <w:pPr>
        <w:adjustRightInd/>
        <w:jc w:val="center"/>
        <w:rPr>
          <w:rFonts w:eastAsia="ＭＳ Ｐゴシック" w:hAnsi="Times New Roman" w:cs="ＭＳ Ｐゴシック"/>
          <w:b/>
          <w:bCs/>
          <w:color w:val="000000" w:themeColor="text1"/>
          <w:sz w:val="28"/>
          <w:szCs w:val="28"/>
        </w:rPr>
      </w:pPr>
      <w:r>
        <w:rPr>
          <w:rFonts w:ascii="ＭＳ ゴシック" w:eastAsia="ＭＳ ゴシック" w:hAnsi="ＭＳ ゴシック" w:cs="Times New Roman" w:hint="eastAsia"/>
          <w:b/>
          <w:color w:val="000000" w:themeColor="text1"/>
          <w:sz w:val="28"/>
          <w:szCs w:val="28"/>
        </w:rPr>
        <w:t>うつくし作戦推進モデル事業実施</w:t>
      </w:r>
      <w:r w:rsidR="00B710DE" w:rsidRPr="00850282">
        <w:rPr>
          <w:rFonts w:eastAsia="ＭＳ Ｐゴシック" w:hAnsi="Times New Roman" w:cs="ＭＳ Ｐゴシック" w:hint="eastAsia"/>
          <w:b/>
          <w:bCs/>
          <w:color w:val="000000" w:themeColor="text1"/>
          <w:sz w:val="28"/>
          <w:szCs w:val="28"/>
        </w:rPr>
        <w:t>スケジュール</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119"/>
        <w:gridCol w:w="4678"/>
      </w:tblGrid>
      <w:tr w:rsidR="00B710DE" w:rsidRPr="00850282" w:rsidTr="0009215C">
        <w:trPr>
          <w:trHeight w:val="377"/>
        </w:trPr>
        <w:tc>
          <w:tcPr>
            <w:tcW w:w="1701" w:type="dxa"/>
          </w:tcPr>
          <w:p w:rsidR="00B710DE" w:rsidRPr="00850282" w:rsidRDefault="00B710DE" w:rsidP="0009215C">
            <w:pPr>
              <w:pStyle w:val="a9"/>
              <w:jc w:val="center"/>
              <w:rPr>
                <w:color w:val="000000" w:themeColor="text1"/>
              </w:rPr>
            </w:pPr>
            <w:r w:rsidRPr="00850282">
              <w:rPr>
                <w:rFonts w:hint="eastAsia"/>
                <w:color w:val="000000" w:themeColor="text1"/>
              </w:rPr>
              <w:t>日　程</w:t>
            </w:r>
          </w:p>
        </w:tc>
        <w:tc>
          <w:tcPr>
            <w:tcW w:w="3119" w:type="dxa"/>
          </w:tcPr>
          <w:p w:rsidR="00B710DE" w:rsidRPr="00850282" w:rsidRDefault="00B710DE" w:rsidP="0009215C">
            <w:pPr>
              <w:widowControl/>
              <w:overflowPunct/>
              <w:adjustRightInd/>
              <w:jc w:val="center"/>
              <w:textAlignment w:val="auto"/>
              <w:rPr>
                <w:rFonts w:cs="ＭＳ Ｐゴシック"/>
                <w:color w:val="000000" w:themeColor="text1"/>
              </w:rPr>
            </w:pPr>
            <w:r w:rsidRPr="00850282">
              <w:rPr>
                <w:rFonts w:cs="ＭＳ Ｐゴシック" w:hint="eastAsia"/>
                <w:color w:val="000000" w:themeColor="text1"/>
              </w:rPr>
              <w:t>項　目</w:t>
            </w:r>
          </w:p>
        </w:tc>
        <w:tc>
          <w:tcPr>
            <w:tcW w:w="4678" w:type="dxa"/>
          </w:tcPr>
          <w:p w:rsidR="00B710DE" w:rsidRPr="00850282" w:rsidRDefault="00B710DE" w:rsidP="0009215C">
            <w:pPr>
              <w:widowControl/>
              <w:overflowPunct/>
              <w:adjustRightInd/>
              <w:jc w:val="center"/>
              <w:textAlignment w:val="auto"/>
              <w:rPr>
                <w:rFonts w:cs="ＭＳ Ｐゴシック"/>
                <w:color w:val="000000" w:themeColor="text1"/>
              </w:rPr>
            </w:pPr>
            <w:r w:rsidRPr="00850282">
              <w:rPr>
                <w:rFonts w:cs="ＭＳ Ｐゴシック" w:hint="eastAsia"/>
                <w:color w:val="000000" w:themeColor="text1"/>
              </w:rPr>
              <w:t>内　容</w:t>
            </w:r>
          </w:p>
        </w:tc>
      </w:tr>
      <w:tr w:rsidR="00B710DE" w:rsidRPr="00850282" w:rsidTr="000C5A7D">
        <w:tblPrEx>
          <w:tblLook w:val="04A0" w:firstRow="1" w:lastRow="0" w:firstColumn="1" w:lastColumn="0" w:noHBand="0" w:noVBand="1"/>
        </w:tblPrEx>
        <w:trPr>
          <w:trHeight w:val="447"/>
        </w:trPr>
        <w:tc>
          <w:tcPr>
            <w:tcW w:w="1701" w:type="dxa"/>
            <w:tcBorders>
              <w:bottom w:val="dotted" w:sz="4" w:space="0" w:color="000000" w:themeColor="text1"/>
            </w:tcBorders>
            <w:noWrap/>
            <w:vAlign w:val="center"/>
            <w:hideMark/>
          </w:tcPr>
          <w:p w:rsidR="00FE313D" w:rsidRPr="00850282" w:rsidRDefault="000269BB" w:rsidP="001B5B45">
            <w:pPr>
              <w:jc w:val="left"/>
              <w:rPr>
                <w:rFonts w:cs="ＭＳ Ｐゴシック"/>
                <w:color w:val="000000" w:themeColor="text1"/>
              </w:rPr>
            </w:pPr>
            <w:r w:rsidRPr="003D02F8">
              <w:rPr>
                <w:rFonts w:asciiTheme="majorEastAsia" w:eastAsiaTheme="majorEastAsia" w:hAnsiTheme="majorEastAsia" w:cs="ＭＳ Ｐゴシック" w:hint="eastAsia"/>
                <w:color w:val="000000" w:themeColor="text1"/>
              </w:rPr>
              <w:t>令和元年度</w:t>
            </w:r>
          </w:p>
        </w:tc>
        <w:tc>
          <w:tcPr>
            <w:tcW w:w="3119" w:type="dxa"/>
            <w:tcBorders>
              <w:bottom w:val="dotted" w:sz="4" w:space="0" w:color="000000" w:themeColor="text1"/>
            </w:tcBorders>
            <w:noWrap/>
            <w:vAlign w:val="center"/>
            <w:hideMark/>
          </w:tcPr>
          <w:p w:rsidR="00FE313D" w:rsidRPr="00FE313D" w:rsidRDefault="00FE313D" w:rsidP="00A81E25">
            <w:pPr>
              <w:widowControl/>
              <w:overflowPunct/>
              <w:adjustRightInd/>
              <w:jc w:val="left"/>
              <w:textAlignment w:val="auto"/>
              <w:rPr>
                <w:rFonts w:cs="ＭＳ Ｐゴシック"/>
                <w:color w:val="000000" w:themeColor="text1"/>
              </w:rPr>
            </w:pPr>
          </w:p>
        </w:tc>
        <w:tc>
          <w:tcPr>
            <w:tcW w:w="4678" w:type="dxa"/>
            <w:tcBorders>
              <w:bottom w:val="dotted" w:sz="4" w:space="0" w:color="000000" w:themeColor="text1"/>
            </w:tcBorders>
            <w:vAlign w:val="center"/>
          </w:tcPr>
          <w:p w:rsidR="00B710DE" w:rsidRPr="00850282" w:rsidRDefault="00B710DE" w:rsidP="000269BB">
            <w:pPr>
              <w:widowControl/>
              <w:overflowPunct/>
              <w:adjustRightInd/>
              <w:jc w:val="left"/>
              <w:textAlignment w:val="auto"/>
              <w:rPr>
                <w:rFonts w:cs="ＭＳ Ｐゴシック"/>
                <w:color w:val="000000" w:themeColor="text1"/>
              </w:rPr>
            </w:pPr>
          </w:p>
        </w:tc>
      </w:tr>
      <w:tr w:rsidR="0067777E" w:rsidRPr="00850282" w:rsidTr="001B5B45">
        <w:tblPrEx>
          <w:tblLook w:val="04A0" w:firstRow="1" w:lastRow="0" w:firstColumn="1" w:lastColumn="0" w:noHBand="0" w:noVBand="1"/>
        </w:tblPrEx>
        <w:trPr>
          <w:trHeight w:val="1138"/>
        </w:trPr>
        <w:tc>
          <w:tcPr>
            <w:tcW w:w="1701" w:type="dxa"/>
            <w:tcBorders>
              <w:top w:val="dotted" w:sz="4" w:space="0" w:color="000000" w:themeColor="text1"/>
            </w:tcBorders>
            <w:noWrap/>
            <w:vAlign w:val="center"/>
          </w:tcPr>
          <w:p w:rsidR="0067777E" w:rsidRDefault="0067777E" w:rsidP="001B5B45">
            <w:pPr>
              <w:spacing w:line="276" w:lineRule="auto"/>
              <w:jc w:val="right"/>
              <w:rPr>
                <w:rFonts w:cs="ＭＳ Ｐゴシック"/>
                <w:color w:val="000000" w:themeColor="text1"/>
              </w:rPr>
            </w:pPr>
            <w:r>
              <w:rPr>
                <w:rFonts w:cs="ＭＳ Ｐゴシック" w:hint="eastAsia"/>
                <w:color w:val="000000" w:themeColor="text1"/>
              </w:rPr>
              <w:t>８</w:t>
            </w:r>
            <w:r w:rsidRPr="00850282">
              <w:rPr>
                <w:rFonts w:cs="ＭＳ Ｐゴシック" w:hint="eastAsia"/>
                <w:color w:val="000000" w:themeColor="text1"/>
              </w:rPr>
              <w:t>月</w:t>
            </w:r>
            <w:r w:rsidR="0096728B">
              <w:rPr>
                <w:rFonts w:cs="ＭＳ Ｐゴシック" w:hint="eastAsia"/>
                <w:color w:val="000000" w:themeColor="text1"/>
              </w:rPr>
              <w:t>９</w:t>
            </w:r>
            <w:r w:rsidRPr="00850282">
              <w:rPr>
                <w:rFonts w:cs="ＭＳ Ｐゴシック" w:hint="eastAsia"/>
                <w:color w:val="000000" w:themeColor="text1"/>
              </w:rPr>
              <w:t>日</w:t>
            </w:r>
          </w:p>
          <w:p w:rsidR="001B5B45" w:rsidRPr="003D02F8" w:rsidRDefault="001B5B45" w:rsidP="001B5B45">
            <w:pPr>
              <w:spacing w:line="276" w:lineRule="auto"/>
              <w:jc w:val="right"/>
              <w:rPr>
                <w:rFonts w:asciiTheme="majorEastAsia" w:eastAsiaTheme="majorEastAsia" w:hAnsiTheme="majorEastAsia" w:cs="ＭＳ Ｐゴシック"/>
                <w:color w:val="000000" w:themeColor="text1"/>
              </w:rPr>
            </w:pPr>
          </w:p>
        </w:tc>
        <w:tc>
          <w:tcPr>
            <w:tcW w:w="3119" w:type="dxa"/>
            <w:tcBorders>
              <w:top w:val="dotted" w:sz="4" w:space="0" w:color="000000" w:themeColor="text1"/>
            </w:tcBorders>
            <w:noWrap/>
            <w:vAlign w:val="center"/>
          </w:tcPr>
          <w:p w:rsidR="0067777E" w:rsidRDefault="0067777E" w:rsidP="0067777E">
            <w:pPr>
              <w:jc w:val="left"/>
              <w:rPr>
                <w:rFonts w:cs="ＭＳ Ｐゴシック"/>
                <w:color w:val="000000" w:themeColor="text1"/>
              </w:rPr>
            </w:pPr>
            <w:r w:rsidRPr="00850282">
              <w:rPr>
                <w:rFonts w:cs="ＭＳ Ｐゴシック" w:hint="eastAsia"/>
                <w:color w:val="000000" w:themeColor="text1"/>
              </w:rPr>
              <w:t>事業提案</w:t>
            </w:r>
            <w:r>
              <w:rPr>
                <w:rFonts w:cs="ＭＳ Ｐゴシック" w:hint="eastAsia"/>
                <w:color w:val="000000" w:themeColor="text1"/>
              </w:rPr>
              <w:t>（事業実施計画）の</w:t>
            </w:r>
            <w:r w:rsidRPr="00850282">
              <w:rPr>
                <w:rFonts w:cs="ＭＳ Ｐゴシック" w:hint="eastAsia"/>
                <w:color w:val="000000" w:themeColor="text1"/>
              </w:rPr>
              <w:t>募集開始</w:t>
            </w:r>
          </w:p>
        </w:tc>
        <w:tc>
          <w:tcPr>
            <w:tcW w:w="4678" w:type="dxa"/>
            <w:tcBorders>
              <w:top w:val="dotted" w:sz="4" w:space="0" w:color="000000" w:themeColor="text1"/>
            </w:tcBorders>
            <w:vAlign w:val="center"/>
          </w:tcPr>
          <w:p w:rsidR="0067777E" w:rsidRDefault="0067777E" w:rsidP="000269BB">
            <w:pPr>
              <w:jc w:val="left"/>
              <w:rPr>
                <w:rFonts w:cs="ＭＳ Ｐゴシック"/>
                <w:color w:val="000000" w:themeColor="text1"/>
              </w:rPr>
            </w:pPr>
            <w:r w:rsidRPr="0067777E">
              <w:rPr>
                <w:rFonts w:cs="ＭＳ Ｐゴシック" w:hint="eastAsia"/>
                <w:color w:val="000000" w:themeColor="text1"/>
              </w:rPr>
              <w:t>大分県ＨＰなどで広報。</w:t>
            </w:r>
          </w:p>
        </w:tc>
      </w:tr>
      <w:tr w:rsidR="00B710DE" w:rsidRPr="00850282" w:rsidTr="003D02F8">
        <w:tblPrEx>
          <w:tblLook w:val="04A0" w:firstRow="1" w:lastRow="0" w:firstColumn="1" w:lastColumn="0" w:noHBand="0" w:noVBand="1"/>
        </w:tblPrEx>
        <w:trPr>
          <w:trHeight w:val="1114"/>
        </w:trPr>
        <w:tc>
          <w:tcPr>
            <w:tcW w:w="1701" w:type="dxa"/>
            <w:noWrap/>
            <w:vAlign w:val="center"/>
            <w:hideMark/>
          </w:tcPr>
          <w:p w:rsidR="00B710DE" w:rsidRDefault="000269BB" w:rsidP="000269BB">
            <w:pPr>
              <w:widowControl/>
              <w:overflowPunct/>
              <w:adjustRightInd/>
              <w:jc w:val="right"/>
              <w:textAlignment w:val="auto"/>
              <w:rPr>
                <w:rFonts w:cs="ＭＳ Ｐゴシック"/>
                <w:color w:val="000000" w:themeColor="text1"/>
              </w:rPr>
            </w:pPr>
            <w:r>
              <w:rPr>
                <w:rFonts w:cs="ＭＳ Ｐゴシック" w:hint="eastAsia"/>
                <w:color w:val="000000" w:themeColor="text1"/>
              </w:rPr>
              <w:t>８</w:t>
            </w:r>
            <w:r w:rsidR="00B710DE" w:rsidRPr="00850282">
              <w:rPr>
                <w:rFonts w:cs="ＭＳ Ｐゴシック" w:hint="eastAsia"/>
                <w:color w:val="000000" w:themeColor="text1"/>
              </w:rPr>
              <w:t>月</w:t>
            </w:r>
            <w:r w:rsidR="00BE16BD">
              <w:rPr>
                <w:rFonts w:cs="ＭＳ Ｐゴシック" w:hint="eastAsia"/>
                <w:color w:val="000000" w:themeColor="text1"/>
              </w:rPr>
              <w:t>２３</w:t>
            </w:r>
            <w:r w:rsidR="00B710DE" w:rsidRPr="00850282">
              <w:rPr>
                <w:rFonts w:cs="ＭＳ Ｐゴシック" w:hint="eastAsia"/>
                <w:color w:val="000000" w:themeColor="text1"/>
              </w:rPr>
              <w:t>日</w:t>
            </w:r>
          </w:p>
          <w:p w:rsidR="00A81E25" w:rsidRPr="00850282" w:rsidRDefault="00A81E25" w:rsidP="000269BB">
            <w:pPr>
              <w:widowControl/>
              <w:overflowPunct/>
              <w:adjustRightInd/>
              <w:jc w:val="right"/>
              <w:textAlignment w:val="auto"/>
              <w:rPr>
                <w:rFonts w:cs="ＭＳ Ｐゴシック"/>
                <w:color w:val="000000" w:themeColor="text1"/>
              </w:rPr>
            </w:pPr>
          </w:p>
        </w:tc>
        <w:tc>
          <w:tcPr>
            <w:tcW w:w="3119" w:type="dxa"/>
            <w:noWrap/>
            <w:vAlign w:val="center"/>
            <w:hideMark/>
          </w:tcPr>
          <w:p w:rsidR="00B710DE" w:rsidRPr="00850282" w:rsidRDefault="000269BB" w:rsidP="0009215C">
            <w:pPr>
              <w:widowControl/>
              <w:overflowPunct/>
              <w:adjustRightInd/>
              <w:jc w:val="left"/>
              <w:textAlignment w:val="auto"/>
              <w:rPr>
                <w:rFonts w:cs="ＭＳ Ｐゴシック"/>
                <w:color w:val="000000" w:themeColor="text1"/>
              </w:rPr>
            </w:pPr>
            <w:r w:rsidRPr="000269BB">
              <w:rPr>
                <w:rFonts w:cs="ＭＳ Ｐゴシック" w:hint="eastAsia"/>
                <w:color w:val="000000" w:themeColor="text1"/>
              </w:rPr>
              <w:t>事業提案（事業実施計画）の募集</w:t>
            </w:r>
            <w:r>
              <w:rPr>
                <w:rFonts w:cs="ＭＳ Ｐゴシック" w:hint="eastAsia"/>
                <w:color w:val="000000" w:themeColor="text1"/>
              </w:rPr>
              <w:t>締切</w:t>
            </w:r>
          </w:p>
        </w:tc>
        <w:tc>
          <w:tcPr>
            <w:tcW w:w="4678" w:type="dxa"/>
            <w:vAlign w:val="center"/>
          </w:tcPr>
          <w:p w:rsidR="004D0A20" w:rsidRPr="004D0A20" w:rsidRDefault="004D0A20" w:rsidP="004D0A20">
            <w:pPr>
              <w:widowControl/>
              <w:overflowPunct/>
              <w:adjustRightInd/>
              <w:jc w:val="left"/>
              <w:textAlignment w:val="auto"/>
              <w:rPr>
                <w:rFonts w:cs="ＭＳ Ｐゴシック"/>
                <w:color w:val="000000" w:themeColor="text1"/>
              </w:rPr>
            </w:pPr>
            <w:r w:rsidRPr="004D0A20">
              <w:rPr>
                <w:rFonts w:cs="ＭＳ Ｐゴシック" w:hint="eastAsia"/>
                <w:color w:val="000000" w:themeColor="text1"/>
              </w:rPr>
              <w:t>提出先：</w:t>
            </w:r>
          </w:p>
          <w:p w:rsidR="004D0A20" w:rsidRDefault="004D0A20" w:rsidP="004D0A20">
            <w:pPr>
              <w:widowControl/>
              <w:overflowPunct/>
              <w:adjustRightInd/>
              <w:jc w:val="left"/>
              <w:textAlignment w:val="auto"/>
              <w:rPr>
                <w:rFonts w:cs="ＭＳ Ｐゴシック"/>
                <w:color w:val="000000" w:themeColor="text1"/>
              </w:rPr>
            </w:pPr>
            <w:r w:rsidRPr="004D0A20">
              <w:rPr>
                <w:rFonts w:cs="ＭＳ Ｐゴシック" w:hint="eastAsia"/>
                <w:color w:val="000000" w:themeColor="text1"/>
              </w:rPr>
              <w:t>大分県</w:t>
            </w:r>
            <w:r>
              <w:rPr>
                <w:rFonts w:cs="ＭＳ Ｐゴシック" w:hint="eastAsia"/>
                <w:color w:val="000000" w:themeColor="text1"/>
              </w:rPr>
              <w:t>生活環境部うつくし作戦推進課</w:t>
            </w:r>
          </w:p>
          <w:p w:rsidR="00B710DE" w:rsidRPr="00850282" w:rsidRDefault="00B710DE" w:rsidP="004D0A20">
            <w:pPr>
              <w:widowControl/>
              <w:overflowPunct/>
              <w:adjustRightInd/>
              <w:jc w:val="left"/>
              <w:textAlignment w:val="auto"/>
              <w:rPr>
                <w:rFonts w:cs="ＭＳ Ｐゴシック"/>
                <w:color w:val="000000" w:themeColor="text1"/>
              </w:rPr>
            </w:pPr>
          </w:p>
        </w:tc>
      </w:tr>
      <w:tr w:rsidR="00B710DE" w:rsidRPr="00850282" w:rsidTr="003D02F8">
        <w:tblPrEx>
          <w:tblLook w:val="04A0" w:firstRow="1" w:lastRow="0" w:firstColumn="1" w:lastColumn="0" w:noHBand="0" w:noVBand="1"/>
        </w:tblPrEx>
        <w:trPr>
          <w:trHeight w:val="857"/>
        </w:trPr>
        <w:tc>
          <w:tcPr>
            <w:tcW w:w="1701" w:type="dxa"/>
            <w:noWrap/>
            <w:vAlign w:val="center"/>
            <w:hideMark/>
          </w:tcPr>
          <w:p w:rsidR="004D0A20" w:rsidRDefault="004D0A20" w:rsidP="003D02F8">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８</w:t>
            </w:r>
            <w:r w:rsidR="00B710DE" w:rsidRPr="00850282">
              <w:rPr>
                <w:rFonts w:cs="ＭＳ Ｐゴシック" w:hint="eastAsia"/>
                <w:color w:val="000000" w:themeColor="text1"/>
              </w:rPr>
              <w:t>月</w:t>
            </w:r>
            <w:r w:rsidR="00BE16BD">
              <w:rPr>
                <w:rFonts w:cs="ＭＳ Ｐゴシック" w:hint="eastAsia"/>
                <w:color w:val="000000" w:themeColor="text1"/>
              </w:rPr>
              <w:t>２６</w:t>
            </w:r>
            <w:r>
              <w:rPr>
                <w:rFonts w:cs="ＭＳ Ｐゴシック" w:hint="eastAsia"/>
                <w:color w:val="000000" w:themeColor="text1"/>
              </w:rPr>
              <w:t>日</w:t>
            </w:r>
          </w:p>
          <w:p w:rsidR="003D02F8" w:rsidRPr="00850282" w:rsidRDefault="003D02F8" w:rsidP="003D02F8">
            <w:pPr>
              <w:widowControl/>
              <w:overflowPunct/>
              <w:adjustRightInd/>
              <w:jc w:val="right"/>
              <w:textAlignment w:val="auto"/>
              <w:rPr>
                <w:rFonts w:cs="ＭＳ Ｐゴシック"/>
                <w:color w:val="000000" w:themeColor="text1"/>
              </w:rPr>
            </w:pPr>
          </w:p>
        </w:tc>
        <w:tc>
          <w:tcPr>
            <w:tcW w:w="3119" w:type="dxa"/>
            <w:noWrap/>
            <w:vAlign w:val="center"/>
            <w:hideMark/>
          </w:tcPr>
          <w:p w:rsidR="004D0A20" w:rsidRDefault="00A81E25" w:rsidP="003D02F8">
            <w:pPr>
              <w:widowControl/>
              <w:overflowPunct/>
              <w:adjustRightInd/>
              <w:jc w:val="left"/>
              <w:textAlignment w:val="auto"/>
              <w:rPr>
                <w:rFonts w:cs="ＭＳ Ｐゴシック"/>
                <w:color w:val="000000" w:themeColor="text1"/>
              </w:rPr>
            </w:pPr>
            <w:r>
              <w:rPr>
                <w:rFonts w:cs="ＭＳ Ｐゴシック"/>
                <w:color w:val="000000" w:themeColor="text1"/>
              </w:rPr>
              <w:t>第１次審査の</w:t>
            </w:r>
            <w:r w:rsidR="004D0A20">
              <w:rPr>
                <w:rFonts w:cs="ＭＳ Ｐゴシック"/>
                <w:color w:val="000000" w:themeColor="text1"/>
              </w:rPr>
              <w:t>実施</w:t>
            </w:r>
          </w:p>
          <w:p w:rsidR="003D02F8" w:rsidRPr="00850282" w:rsidRDefault="003D02F8" w:rsidP="003D02F8">
            <w:pPr>
              <w:widowControl/>
              <w:overflowPunct/>
              <w:adjustRightInd/>
              <w:jc w:val="left"/>
              <w:textAlignment w:val="auto"/>
              <w:rPr>
                <w:rFonts w:cs="ＭＳ Ｐゴシック"/>
                <w:color w:val="000000" w:themeColor="text1"/>
              </w:rPr>
            </w:pPr>
          </w:p>
        </w:tc>
        <w:tc>
          <w:tcPr>
            <w:tcW w:w="4678" w:type="dxa"/>
            <w:vAlign w:val="center"/>
          </w:tcPr>
          <w:p w:rsidR="004D0A20" w:rsidRDefault="004D0A20" w:rsidP="0009215C">
            <w:pPr>
              <w:widowControl/>
              <w:overflowPunct/>
              <w:adjustRightInd/>
              <w:jc w:val="left"/>
              <w:textAlignment w:val="auto"/>
              <w:rPr>
                <w:rFonts w:cs="ＭＳ Ｐゴシック"/>
                <w:color w:val="000000" w:themeColor="text1"/>
              </w:rPr>
            </w:pPr>
            <w:r>
              <w:rPr>
                <w:rFonts w:cs="ＭＳ Ｐゴシック" w:hint="eastAsia"/>
                <w:color w:val="000000" w:themeColor="text1"/>
              </w:rPr>
              <w:t>審査会場：</w:t>
            </w:r>
          </w:p>
          <w:p w:rsidR="00B710DE" w:rsidRPr="00850282" w:rsidRDefault="004D0A20" w:rsidP="0009215C">
            <w:pPr>
              <w:widowControl/>
              <w:overflowPunct/>
              <w:adjustRightInd/>
              <w:jc w:val="left"/>
              <w:textAlignment w:val="auto"/>
              <w:rPr>
                <w:rFonts w:cs="ＭＳ Ｐゴシック"/>
                <w:color w:val="000000" w:themeColor="text1"/>
              </w:rPr>
            </w:pPr>
            <w:r w:rsidRPr="004D0A20">
              <w:rPr>
                <w:rFonts w:cs="ＭＳ Ｐゴシック" w:hint="eastAsia"/>
                <w:color w:val="000000" w:themeColor="text1"/>
              </w:rPr>
              <w:t>環境部うつくし作戦推進課</w:t>
            </w:r>
            <w:r>
              <w:rPr>
                <w:rFonts w:cs="ＭＳ Ｐゴシック"/>
                <w:color w:val="000000" w:themeColor="text1"/>
              </w:rPr>
              <w:t>内</w:t>
            </w:r>
          </w:p>
        </w:tc>
      </w:tr>
      <w:tr w:rsidR="0067777E" w:rsidRPr="00850282" w:rsidTr="0067777E">
        <w:tblPrEx>
          <w:tblLook w:val="04A0" w:firstRow="1" w:lastRow="0" w:firstColumn="1" w:lastColumn="0" w:noHBand="0" w:noVBand="1"/>
        </w:tblPrEx>
        <w:trPr>
          <w:trHeight w:val="901"/>
        </w:trPr>
        <w:tc>
          <w:tcPr>
            <w:tcW w:w="1701" w:type="dxa"/>
            <w:noWrap/>
            <w:vAlign w:val="center"/>
          </w:tcPr>
          <w:p w:rsidR="0067777E" w:rsidRDefault="0096728B" w:rsidP="0067777E">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８</w:t>
            </w:r>
            <w:r w:rsidR="0067777E" w:rsidRPr="00850282">
              <w:rPr>
                <w:rFonts w:cs="ＭＳ Ｐゴシック" w:hint="eastAsia"/>
                <w:color w:val="000000" w:themeColor="text1"/>
              </w:rPr>
              <w:t>月</w:t>
            </w:r>
            <w:r w:rsidR="00CE5033">
              <w:rPr>
                <w:rFonts w:cs="ＭＳ Ｐゴシック" w:hint="eastAsia"/>
                <w:color w:val="000000" w:themeColor="text1"/>
              </w:rPr>
              <w:t>下旬</w:t>
            </w:r>
          </w:p>
          <w:p w:rsidR="0067777E" w:rsidRPr="00850282" w:rsidRDefault="0067777E" w:rsidP="0067777E">
            <w:pPr>
              <w:widowControl/>
              <w:overflowPunct/>
              <w:adjustRightInd/>
              <w:jc w:val="right"/>
              <w:textAlignment w:val="auto"/>
              <w:rPr>
                <w:rFonts w:cs="ＭＳ Ｐゴシック"/>
                <w:color w:val="000000" w:themeColor="text1"/>
              </w:rPr>
            </w:pPr>
          </w:p>
        </w:tc>
        <w:tc>
          <w:tcPr>
            <w:tcW w:w="3119" w:type="dxa"/>
            <w:noWrap/>
            <w:vAlign w:val="center"/>
          </w:tcPr>
          <w:p w:rsidR="0067777E" w:rsidRDefault="0067777E" w:rsidP="0067777E">
            <w:pPr>
              <w:widowControl/>
              <w:overflowPunct/>
              <w:adjustRightInd/>
              <w:jc w:val="left"/>
              <w:textAlignment w:val="auto"/>
              <w:rPr>
                <w:rFonts w:cs="ＭＳ Ｐゴシック"/>
                <w:color w:val="000000" w:themeColor="text1"/>
              </w:rPr>
            </w:pPr>
            <w:r w:rsidRPr="0067777E">
              <w:rPr>
                <w:rFonts w:cs="ＭＳ Ｐゴシック" w:hint="eastAsia"/>
                <w:color w:val="000000" w:themeColor="text1"/>
              </w:rPr>
              <w:t>第２次審査の実施</w:t>
            </w:r>
          </w:p>
          <w:p w:rsidR="0067777E" w:rsidRPr="00850282" w:rsidRDefault="0067777E" w:rsidP="0067777E">
            <w:pPr>
              <w:widowControl/>
              <w:overflowPunct/>
              <w:adjustRightInd/>
              <w:jc w:val="left"/>
              <w:textAlignment w:val="auto"/>
              <w:rPr>
                <w:rFonts w:cs="ＭＳ Ｐゴシック"/>
                <w:color w:val="000000" w:themeColor="text1"/>
              </w:rPr>
            </w:pPr>
          </w:p>
        </w:tc>
        <w:tc>
          <w:tcPr>
            <w:tcW w:w="4678" w:type="dxa"/>
            <w:vAlign w:val="center"/>
          </w:tcPr>
          <w:p w:rsidR="0067777E" w:rsidRPr="0067777E" w:rsidRDefault="0067777E" w:rsidP="0067777E">
            <w:pPr>
              <w:widowControl/>
              <w:overflowPunct/>
              <w:adjustRightInd/>
              <w:jc w:val="left"/>
              <w:textAlignment w:val="auto"/>
              <w:rPr>
                <w:rFonts w:cs="ＭＳ Ｐゴシック"/>
                <w:color w:val="000000" w:themeColor="text1"/>
              </w:rPr>
            </w:pPr>
            <w:r w:rsidRPr="0067777E">
              <w:rPr>
                <w:rFonts w:cs="ＭＳ Ｐゴシック" w:hint="eastAsia"/>
                <w:color w:val="000000" w:themeColor="text1"/>
              </w:rPr>
              <w:t>審査会場：大分県庁舎内</w:t>
            </w:r>
          </w:p>
          <w:p w:rsidR="0067777E" w:rsidRPr="00850282" w:rsidRDefault="0067777E" w:rsidP="0067777E">
            <w:pPr>
              <w:widowControl/>
              <w:overflowPunct/>
              <w:adjustRightInd/>
              <w:jc w:val="left"/>
              <w:textAlignment w:val="auto"/>
              <w:rPr>
                <w:rFonts w:cs="ＭＳ Ｐゴシック"/>
                <w:color w:val="000000" w:themeColor="text1"/>
              </w:rPr>
            </w:pPr>
            <w:r w:rsidRPr="0067777E">
              <w:rPr>
                <w:rFonts w:cs="ＭＳ Ｐゴシック" w:hint="eastAsia"/>
                <w:color w:val="000000" w:themeColor="text1"/>
              </w:rPr>
              <w:t>※プレゼンテーションの実施。</w:t>
            </w:r>
          </w:p>
        </w:tc>
      </w:tr>
      <w:tr w:rsidR="0067777E" w:rsidRPr="00850282" w:rsidTr="0009215C">
        <w:tblPrEx>
          <w:tblLook w:val="04A0" w:firstRow="1" w:lastRow="0" w:firstColumn="1" w:lastColumn="0" w:noHBand="0" w:noVBand="1"/>
        </w:tblPrEx>
        <w:trPr>
          <w:trHeight w:val="439"/>
        </w:trPr>
        <w:tc>
          <w:tcPr>
            <w:tcW w:w="1701" w:type="dxa"/>
            <w:noWrap/>
            <w:vAlign w:val="center"/>
            <w:hideMark/>
          </w:tcPr>
          <w:p w:rsidR="0067777E" w:rsidRDefault="0067777E" w:rsidP="0067777E">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９</w:t>
            </w:r>
            <w:r w:rsidRPr="00850282">
              <w:rPr>
                <w:rFonts w:cs="ＭＳ Ｐゴシック" w:hint="eastAsia"/>
                <w:color w:val="000000" w:themeColor="text1"/>
              </w:rPr>
              <w:t>月</w:t>
            </w:r>
            <w:r w:rsidR="0096728B">
              <w:rPr>
                <w:rFonts w:cs="ＭＳ Ｐゴシック" w:hint="eastAsia"/>
                <w:color w:val="000000" w:themeColor="text1"/>
              </w:rPr>
              <w:t>初旬</w:t>
            </w:r>
          </w:p>
          <w:p w:rsidR="0067777E" w:rsidRPr="00850282" w:rsidRDefault="0067777E" w:rsidP="0067777E">
            <w:pPr>
              <w:widowControl/>
              <w:overflowPunct/>
              <w:adjustRightInd/>
              <w:jc w:val="right"/>
              <w:textAlignment w:val="auto"/>
              <w:rPr>
                <w:rFonts w:cs="ＭＳ Ｐゴシック"/>
                <w:color w:val="000000" w:themeColor="text1"/>
              </w:rPr>
            </w:pPr>
          </w:p>
        </w:tc>
        <w:tc>
          <w:tcPr>
            <w:tcW w:w="3119" w:type="dxa"/>
            <w:noWrap/>
            <w:vAlign w:val="center"/>
            <w:hideMark/>
          </w:tcPr>
          <w:p w:rsidR="0067777E" w:rsidRDefault="0067777E" w:rsidP="0067777E">
            <w:pPr>
              <w:widowControl/>
              <w:overflowPunct/>
              <w:adjustRightInd/>
              <w:jc w:val="left"/>
              <w:textAlignment w:val="auto"/>
              <w:rPr>
                <w:rFonts w:cs="ＭＳ Ｐゴシック"/>
                <w:color w:val="000000" w:themeColor="text1"/>
              </w:rPr>
            </w:pPr>
            <w:r w:rsidRPr="0067777E">
              <w:rPr>
                <w:rFonts w:cs="ＭＳ Ｐゴシック" w:hint="eastAsia"/>
                <w:color w:val="000000" w:themeColor="text1"/>
              </w:rPr>
              <w:t>委託契約の締結</w:t>
            </w:r>
          </w:p>
          <w:p w:rsidR="0067777E" w:rsidRPr="00850282" w:rsidRDefault="0067777E" w:rsidP="0067777E">
            <w:pPr>
              <w:widowControl/>
              <w:overflowPunct/>
              <w:adjustRightInd/>
              <w:jc w:val="left"/>
              <w:textAlignment w:val="auto"/>
              <w:rPr>
                <w:rFonts w:cs="ＭＳ Ｐゴシック"/>
                <w:color w:val="000000" w:themeColor="text1"/>
              </w:rPr>
            </w:pPr>
          </w:p>
        </w:tc>
        <w:tc>
          <w:tcPr>
            <w:tcW w:w="4678" w:type="dxa"/>
            <w:vAlign w:val="center"/>
          </w:tcPr>
          <w:p w:rsidR="0067777E" w:rsidRDefault="0067777E" w:rsidP="0067777E">
            <w:pPr>
              <w:widowControl/>
              <w:overflowPunct/>
              <w:adjustRightInd/>
              <w:jc w:val="left"/>
              <w:textAlignment w:val="auto"/>
              <w:rPr>
                <w:rFonts w:cs="ＭＳ Ｐゴシック"/>
                <w:color w:val="000000" w:themeColor="text1"/>
              </w:rPr>
            </w:pPr>
            <w:r w:rsidRPr="0067777E">
              <w:rPr>
                <w:rFonts w:cs="ＭＳ Ｐゴシック" w:hint="eastAsia"/>
                <w:color w:val="000000" w:themeColor="text1"/>
              </w:rPr>
              <w:t>県と委託契約を締結。</w:t>
            </w:r>
          </w:p>
          <w:p w:rsidR="0067777E" w:rsidRPr="00850282" w:rsidRDefault="0067777E" w:rsidP="0067777E">
            <w:pPr>
              <w:widowControl/>
              <w:overflowPunct/>
              <w:adjustRightInd/>
              <w:jc w:val="left"/>
              <w:textAlignment w:val="auto"/>
              <w:rPr>
                <w:rFonts w:cs="ＭＳ Ｐゴシック"/>
                <w:color w:val="000000" w:themeColor="text1"/>
              </w:rPr>
            </w:pPr>
          </w:p>
        </w:tc>
      </w:tr>
      <w:tr w:rsidR="001B5B45" w:rsidRPr="00850282" w:rsidTr="004D0A20">
        <w:tblPrEx>
          <w:tblLook w:val="04A0" w:firstRow="1" w:lastRow="0" w:firstColumn="1" w:lastColumn="0" w:noHBand="0" w:noVBand="1"/>
        </w:tblPrEx>
        <w:trPr>
          <w:trHeight w:val="439"/>
        </w:trPr>
        <w:tc>
          <w:tcPr>
            <w:tcW w:w="1701" w:type="dxa"/>
            <w:noWrap/>
            <w:vAlign w:val="center"/>
          </w:tcPr>
          <w:p w:rsidR="001B5B45" w:rsidRDefault="0096728B" w:rsidP="001B5B45">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９</w:t>
            </w:r>
            <w:r w:rsidR="001B5B45">
              <w:rPr>
                <w:rFonts w:cs="ＭＳ Ｐゴシック" w:hint="eastAsia"/>
                <w:color w:val="000000" w:themeColor="text1"/>
              </w:rPr>
              <w:t>月～</w:t>
            </w:r>
          </w:p>
          <w:p w:rsidR="001B5B45" w:rsidRPr="00850282" w:rsidRDefault="001B5B45" w:rsidP="001B5B45">
            <w:pPr>
              <w:widowControl/>
              <w:overflowPunct/>
              <w:adjustRightInd/>
              <w:jc w:val="right"/>
              <w:textAlignment w:val="auto"/>
              <w:rPr>
                <w:rFonts w:cs="ＭＳ Ｐゴシック"/>
                <w:color w:val="000000" w:themeColor="text1"/>
              </w:rPr>
            </w:pPr>
          </w:p>
        </w:tc>
        <w:tc>
          <w:tcPr>
            <w:tcW w:w="3119" w:type="dxa"/>
            <w:noWrap/>
            <w:vAlign w:val="center"/>
          </w:tcPr>
          <w:p w:rsidR="001B5B45" w:rsidRDefault="001B5B45" w:rsidP="001B5B45">
            <w:pPr>
              <w:widowControl/>
              <w:overflowPunct/>
              <w:adjustRightInd/>
              <w:jc w:val="left"/>
              <w:textAlignment w:val="auto"/>
              <w:rPr>
                <w:rFonts w:cs="ＭＳ Ｐゴシック"/>
                <w:color w:val="000000" w:themeColor="text1"/>
              </w:rPr>
            </w:pPr>
            <w:r>
              <w:rPr>
                <w:rFonts w:cs="ＭＳ Ｐゴシック" w:hint="eastAsia"/>
                <w:color w:val="000000" w:themeColor="text1"/>
              </w:rPr>
              <w:t>事業の実施（１年目）</w:t>
            </w:r>
          </w:p>
          <w:p w:rsidR="001B5B45" w:rsidRPr="00850282" w:rsidRDefault="001B5B45" w:rsidP="001B5B45">
            <w:pPr>
              <w:widowControl/>
              <w:overflowPunct/>
              <w:adjustRightInd/>
              <w:jc w:val="left"/>
              <w:textAlignment w:val="auto"/>
              <w:rPr>
                <w:rFonts w:cs="ＭＳ Ｐゴシック"/>
                <w:color w:val="000000" w:themeColor="text1"/>
              </w:rPr>
            </w:pPr>
          </w:p>
        </w:tc>
        <w:tc>
          <w:tcPr>
            <w:tcW w:w="4678" w:type="dxa"/>
            <w:vAlign w:val="center"/>
          </w:tcPr>
          <w:p w:rsidR="001B5B45" w:rsidRPr="00850282" w:rsidRDefault="001B5B45" w:rsidP="001B5B45">
            <w:pPr>
              <w:widowControl/>
              <w:overflowPunct/>
              <w:adjustRightInd/>
              <w:jc w:val="left"/>
              <w:textAlignment w:val="auto"/>
              <w:rPr>
                <w:rFonts w:cs="ＭＳ Ｐゴシック"/>
                <w:color w:val="000000" w:themeColor="text1"/>
              </w:rPr>
            </w:pPr>
          </w:p>
        </w:tc>
      </w:tr>
      <w:tr w:rsidR="001B5B45" w:rsidRPr="00850282" w:rsidTr="001B5B45">
        <w:tblPrEx>
          <w:tblLook w:val="04A0" w:firstRow="1" w:lastRow="0" w:firstColumn="1" w:lastColumn="0" w:noHBand="0" w:noVBand="1"/>
        </w:tblPrEx>
        <w:trPr>
          <w:trHeight w:val="735"/>
        </w:trPr>
        <w:tc>
          <w:tcPr>
            <w:tcW w:w="1701" w:type="dxa"/>
            <w:tcBorders>
              <w:top w:val="dotted" w:sz="4" w:space="0" w:color="000000" w:themeColor="text1"/>
            </w:tcBorders>
            <w:noWrap/>
            <w:vAlign w:val="center"/>
          </w:tcPr>
          <w:p w:rsidR="001B5B45" w:rsidRDefault="001B5B45" w:rsidP="001B5B45">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～３月</w:t>
            </w:r>
          </w:p>
          <w:p w:rsidR="001B5B45" w:rsidRPr="00850282" w:rsidRDefault="001B5B45" w:rsidP="001B5B45">
            <w:pPr>
              <w:widowControl/>
              <w:overflowPunct/>
              <w:adjustRightInd/>
              <w:jc w:val="right"/>
              <w:textAlignment w:val="auto"/>
              <w:rPr>
                <w:rFonts w:cs="ＭＳ Ｐゴシック"/>
                <w:color w:val="000000" w:themeColor="text1"/>
              </w:rPr>
            </w:pPr>
          </w:p>
        </w:tc>
        <w:tc>
          <w:tcPr>
            <w:tcW w:w="3119" w:type="dxa"/>
            <w:tcBorders>
              <w:top w:val="dotted" w:sz="4" w:space="0" w:color="000000" w:themeColor="text1"/>
            </w:tcBorders>
            <w:noWrap/>
            <w:vAlign w:val="center"/>
          </w:tcPr>
          <w:p w:rsidR="001B5B45" w:rsidRDefault="001B5B45" w:rsidP="001B5B45">
            <w:pPr>
              <w:widowControl/>
              <w:overflowPunct/>
              <w:adjustRightInd/>
              <w:jc w:val="left"/>
              <w:textAlignment w:val="auto"/>
              <w:rPr>
                <w:rFonts w:cs="ＭＳ Ｐゴシック"/>
                <w:color w:val="000000" w:themeColor="text1"/>
              </w:rPr>
            </w:pPr>
            <w:r>
              <w:rPr>
                <w:rFonts w:cs="ＭＳ Ｐゴシック" w:hint="eastAsia"/>
                <w:color w:val="000000" w:themeColor="text1"/>
              </w:rPr>
              <w:t>事業の実績報告</w:t>
            </w:r>
          </w:p>
          <w:p w:rsidR="001B5B45" w:rsidRPr="00850282" w:rsidRDefault="001B5B45" w:rsidP="001B5B45">
            <w:pPr>
              <w:widowControl/>
              <w:overflowPunct/>
              <w:adjustRightInd/>
              <w:jc w:val="left"/>
              <w:textAlignment w:val="auto"/>
              <w:rPr>
                <w:rFonts w:cs="ＭＳ Ｐゴシック"/>
                <w:color w:val="000000" w:themeColor="text1"/>
              </w:rPr>
            </w:pPr>
            <w:r>
              <w:rPr>
                <w:rFonts w:cs="ＭＳ Ｐゴシック" w:hint="eastAsia"/>
                <w:color w:val="000000" w:themeColor="text1"/>
              </w:rPr>
              <w:t>事業実施計画の見直し</w:t>
            </w:r>
          </w:p>
        </w:tc>
        <w:tc>
          <w:tcPr>
            <w:tcW w:w="4678" w:type="dxa"/>
            <w:tcBorders>
              <w:top w:val="dotted" w:sz="4" w:space="0" w:color="000000" w:themeColor="text1"/>
            </w:tcBorders>
            <w:vAlign w:val="center"/>
          </w:tcPr>
          <w:p w:rsidR="001B5B45" w:rsidRPr="0067777E" w:rsidRDefault="001B5B45" w:rsidP="001B5B45">
            <w:pPr>
              <w:widowControl/>
              <w:overflowPunct/>
              <w:adjustRightInd/>
              <w:jc w:val="left"/>
              <w:textAlignment w:val="auto"/>
              <w:rPr>
                <w:rFonts w:cs="ＭＳ Ｐゴシック"/>
                <w:color w:val="000000" w:themeColor="text1"/>
              </w:rPr>
            </w:pPr>
          </w:p>
          <w:p w:rsidR="001B5B45" w:rsidRPr="00850282" w:rsidRDefault="001B5B45" w:rsidP="001B5B45">
            <w:pPr>
              <w:widowControl/>
              <w:overflowPunct/>
              <w:adjustRightInd/>
              <w:jc w:val="left"/>
              <w:textAlignment w:val="auto"/>
              <w:rPr>
                <w:rFonts w:cs="ＭＳ Ｐゴシック"/>
                <w:color w:val="000000" w:themeColor="text1"/>
              </w:rPr>
            </w:pPr>
          </w:p>
        </w:tc>
      </w:tr>
      <w:tr w:rsidR="007B4ED4" w:rsidRPr="00850282" w:rsidTr="00D77C45">
        <w:tblPrEx>
          <w:tblLook w:val="04A0" w:firstRow="1" w:lastRow="0" w:firstColumn="1" w:lastColumn="0" w:noHBand="0" w:noVBand="1"/>
        </w:tblPrEx>
        <w:trPr>
          <w:trHeight w:val="446"/>
        </w:trPr>
        <w:tc>
          <w:tcPr>
            <w:tcW w:w="1701" w:type="dxa"/>
            <w:tcBorders>
              <w:bottom w:val="dotted" w:sz="4" w:space="0" w:color="000000" w:themeColor="text1"/>
            </w:tcBorders>
            <w:noWrap/>
            <w:vAlign w:val="center"/>
          </w:tcPr>
          <w:p w:rsidR="007B4ED4" w:rsidRPr="00850282" w:rsidRDefault="007B4ED4" w:rsidP="002E4702">
            <w:pPr>
              <w:jc w:val="left"/>
              <w:rPr>
                <w:rFonts w:cs="ＭＳ Ｐゴシック"/>
                <w:color w:val="000000" w:themeColor="text1"/>
              </w:rPr>
            </w:pPr>
            <w:r w:rsidRPr="003D02F8">
              <w:rPr>
                <w:rFonts w:asciiTheme="majorEastAsia" w:eastAsiaTheme="majorEastAsia" w:hAnsiTheme="majorEastAsia" w:cs="ＭＳ Ｐゴシック" w:hint="eastAsia"/>
                <w:color w:val="000000" w:themeColor="text1"/>
              </w:rPr>
              <w:t>令和２年度</w:t>
            </w:r>
          </w:p>
        </w:tc>
        <w:tc>
          <w:tcPr>
            <w:tcW w:w="3119" w:type="dxa"/>
            <w:tcBorders>
              <w:bottom w:val="dotted" w:sz="4" w:space="0" w:color="000000" w:themeColor="text1"/>
            </w:tcBorders>
            <w:noWrap/>
            <w:vAlign w:val="center"/>
          </w:tcPr>
          <w:p w:rsidR="007B4ED4" w:rsidRPr="00850282" w:rsidRDefault="007B4ED4" w:rsidP="002E4702">
            <w:pPr>
              <w:widowControl/>
              <w:overflowPunct/>
              <w:adjustRightInd/>
              <w:jc w:val="left"/>
              <w:textAlignment w:val="auto"/>
              <w:rPr>
                <w:rFonts w:cs="ＭＳ Ｐゴシック"/>
                <w:color w:val="000000" w:themeColor="text1"/>
              </w:rPr>
            </w:pPr>
          </w:p>
        </w:tc>
        <w:tc>
          <w:tcPr>
            <w:tcW w:w="4678" w:type="dxa"/>
            <w:tcBorders>
              <w:bottom w:val="dotted" w:sz="4" w:space="0" w:color="000000" w:themeColor="text1"/>
            </w:tcBorders>
            <w:vAlign w:val="center"/>
          </w:tcPr>
          <w:p w:rsidR="007B4ED4" w:rsidRPr="00850282" w:rsidRDefault="007B4ED4" w:rsidP="002E4702">
            <w:pPr>
              <w:widowControl/>
              <w:overflowPunct/>
              <w:adjustRightInd/>
              <w:jc w:val="left"/>
              <w:textAlignment w:val="auto"/>
              <w:rPr>
                <w:rFonts w:cs="ＭＳ Ｐゴシック"/>
                <w:color w:val="000000" w:themeColor="text1"/>
              </w:rPr>
            </w:pPr>
          </w:p>
        </w:tc>
      </w:tr>
      <w:tr w:rsidR="007B4ED4" w:rsidRPr="00850282" w:rsidTr="007B4ED4">
        <w:tblPrEx>
          <w:tblLook w:val="04A0" w:firstRow="1" w:lastRow="0" w:firstColumn="1" w:lastColumn="0" w:noHBand="0" w:noVBand="1"/>
        </w:tblPrEx>
        <w:trPr>
          <w:trHeight w:val="439"/>
        </w:trPr>
        <w:tc>
          <w:tcPr>
            <w:tcW w:w="1701" w:type="dxa"/>
            <w:tcBorders>
              <w:top w:val="dotted" w:sz="4" w:space="0" w:color="000000" w:themeColor="text1"/>
            </w:tcBorders>
            <w:noWrap/>
            <w:vAlign w:val="center"/>
          </w:tcPr>
          <w:p w:rsidR="007B4ED4" w:rsidRDefault="007B4ED4" w:rsidP="002E4702">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４月～</w:t>
            </w:r>
          </w:p>
          <w:p w:rsidR="007B4ED4" w:rsidRPr="00850282" w:rsidRDefault="007B4ED4" w:rsidP="002E4702">
            <w:pPr>
              <w:widowControl/>
              <w:overflowPunct/>
              <w:adjustRightInd/>
              <w:jc w:val="right"/>
              <w:textAlignment w:val="auto"/>
              <w:rPr>
                <w:rFonts w:cs="ＭＳ Ｐゴシック"/>
                <w:color w:val="000000" w:themeColor="text1"/>
              </w:rPr>
            </w:pPr>
          </w:p>
        </w:tc>
        <w:tc>
          <w:tcPr>
            <w:tcW w:w="3119" w:type="dxa"/>
            <w:tcBorders>
              <w:top w:val="dotted" w:sz="4" w:space="0" w:color="000000" w:themeColor="text1"/>
            </w:tcBorders>
            <w:noWrap/>
            <w:vAlign w:val="center"/>
          </w:tcPr>
          <w:p w:rsidR="007B4ED4" w:rsidRDefault="007B4ED4" w:rsidP="002E4702">
            <w:pPr>
              <w:widowControl/>
              <w:overflowPunct/>
              <w:adjustRightInd/>
              <w:jc w:val="left"/>
              <w:textAlignment w:val="auto"/>
              <w:rPr>
                <w:rFonts w:cs="ＭＳ Ｐゴシック"/>
                <w:color w:val="000000" w:themeColor="text1"/>
              </w:rPr>
            </w:pPr>
            <w:r>
              <w:rPr>
                <w:rFonts w:cs="ＭＳ Ｐゴシック" w:hint="eastAsia"/>
                <w:color w:val="000000" w:themeColor="text1"/>
              </w:rPr>
              <w:t>事業の実施（２年目）</w:t>
            </w:r>
          </w:p>
          <w:p w:rsidR="007B4ED4" w:rsidRPr="00850282" w:rsidRDefault="007B4ED4" w:rsidP="002E4702">
            <w:pPr>
              <w:widowControl/>
              <w:overflowPunct/>
              <w:adjustRightInd/>
              <w:jc w:val="left"/>
              <w:textAlignment w:val="auto"/>
              <w:rPr>
                <w:rFonts w:cs="ＭＳ Ｐゴシック"/>
                <w:color w:val="000000" w:themeColor="text1"/>
              </w:rPr>
            </w:pPr>
          </w:p>
        </w:tc>
        <w:tc>
          <w:tcPr>
            <w:tcW w:w="4678" w:type="dxa"/>
            <w:tcBorders>
              <w:top w:val="dotted" w:sz="4" w:space="0" w:color="000000" w:themeColor="text1"/>
            </w:tcBorders>
            <w:vAlign w:val="center"/>
          </w:tcPr>
          <w:p w:rsidR="007B4ED4" w:rsidRPr="00850282" w:rsidRDefault="007B4ED4" w:rsidP="002E4702">
            <w:pPr>
              <w:widowControl/>
              <w:overflowPunct/>
              <w:adjustRightInd/>
              <w:jc w:val="left"/>
              <w:textAlignment w:val="auto"/>
              <w:rPr>
                <w:rFonts w:cs="ＭＳ Ｐゴシック"/>
                <w:color w:val="000000" w:themeColor="text1"/>
              </w:rPr>
            </w:pPr>
            <w:bookmarkStart w:id="0" w:name="_GoBack"/>
            <w:bookmarkEnd w:id="0"/>
          </w:p>
        </w:tc>
      </w:tr>
      <w:tr w:rsidR="007B4ED4" w:rsidRPr="00850282" w:rsidTr="007B4ED4">
        <w:tblPrEx>
          <w:tblLook w:val="04A0" w:firstRow="1" w:lastRow="0" w:firstColumn="1" w:lastColumn="0" w:noHBand="0" w:noVBand="1"/>
        </w:tblPrEx>
        <w:trPr>
          <w:trHeight w:val="439"/>
        </w:trPr>
        <w:tc>
          <w:tcPr>
            <w:tcW w:w="1701" w:type="dxa"/>
            <w:tcBorders>
              <w:top w:val="dotted" w:sz="4" w:space="0" w:color="000000" w:themeColor="text1"/>
            </w:tcBorders>
            <w:noWrap/>
            <w:vAlign w:val="center"/>
          </w:tcPr>
          <w:p w:rsidR="007B4ED4" w:rsidRDefault="007B4ED4" w:rsidP="007B4ED4">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～３月</w:t>
            </w:r>
          </w:p>
          <w:p w:rsidR="007B4ED4" w:rsidRPr="00850282" w:rsidRDefault="007B4ED4" w:rsidP="007B4ED4">
            <w:pPr>
              <w:widowControl/>
              <w:overflowPunct/>
              <w:adjustRightInd/>
              <w:jc w:val="right"/>
              <w:textAlignment w:val="auto"/>
              <w:rPr>
                <w:rFonts w:cs="ＭＳ Ｐゴシック"/>
                <w:color w:val="000000" w:themeColor="text1"/>
              </w:rPr>
            </w:pPr>
          </w:p>
        </w:tc>
        <w:tc>
          <w:tcPr>
            <w:tcW w:w="3119" w:type="dxa"/>
            <w:tcBorders>
              <w:top w:val="dotted" w:sz="4" w:space="0" w:color="000000" w:themeColor="text1"/>
            </w:tcBorders>
            <w:noWrap/>
            <w:vAlign w:val="center"/>
          </w:tcPr>
          <w:p w:rsidR="007B4ED4" w:rsidRDefault="007B4ED4" w:rsidP="007B4ED4">
            <w:pPr>
              <w:widowControl/>
              <w:overflowPunct/>
              <w:adjustRightInd/>
              <w:jc w:val="left"/>
              <w:textAlignment w:val="auto"/>
              <w:rPr>
                <w:rFonts w:cs="ＭＳ Ｐゴシック"/>
                <w:color w:val="000000" w:themeColor="text1"/>
              </w:rPr>
            </w:pPr>
            <w:r>
              <w:rPr>
                <w:rFonts w:cs="ＭＳ Ｐゴシック" w:hint="eastAsia"/>
                <w:color w:val="000000" w:themeColor="text1"/>
              </w:rPr>
              <w:t>事業の実績報告</w:t>
            </w:r>
          </w:p>
          <w:p w:rsidR="007B4ED4" w:rsidRPr="00850282" w:rsidRDefault="007B4ED4" w:rsidP="007B4ED4">
            <w:pPr>
              <w:widowControl/>
              <w:overflowPunct/>
              <w:adjustRightInd/>
              <w:jc w:val="left"/>
              <w:textAlignment w:val="auto"/>
              <w:rPr>
                <w:rFonts w:cs="ＭＳ Ｐゴシック"/>
                <w:color w:val="000000" w:themeColor="text1"/>
              </w:rPr>
            </w:pPr>
            <w:r>
              <w:rPr>
                <w:rFonts w:cs="ＭＳ Ｐゴシック" w:hint="eastAsia"/>
                <w:color w:val="000000" w:themeColor="text1"/>
              </w:rPr>
              <w:t>事業実施計画の見直し</w:t>
            </w:r>
          </w:p>
        </w:tc>
        <w:tc>
          <w:tcPr>
            <w:tcW w:w="4678" w:type="dxa"/>
            <w:tcBorders>
              <w:top w:val="dotted" w:sz="4" w:space="0" w:color="000000" w:themeColor="text1"/>
            </w:tcBorders>
            <w:vAlign w:val="center"/>
          </w:tcPr>
          <w:p w:rsidR="007B4ED4" w:rsidRPr="0067777E" w:rsidRDefault="007B4ED4" w:rsidP="007B4ED4">
            <w:pPr>
              <w:widowControl/>
              <w:overflowPunct/>
              <w:adjustRightInd/>
              <w:jc w:val="left"/>
              <w:textAlignment w:val="auto"/>
              <w:rPr>
                <w:rFonts w:cs="ＭＳ Ｐゴシック"/>
                <w:color w:val="000000" w:themeColor="text1"/>
              </w:rPr>
            </w:pPr>
          </w:p>
          <w:p w:rsidR="007B4ED4" w:rsidRPr="00850282" w:rsidRDefault="007B4ED4" w:rsidP="007B4ED4">
            <w:pPr>
              <w:widowControl/>
              <w:overflowPunct/>
              <w:adjustRightInd/>
              <w:jc w:val="left"/>
              <w:textAlignment w:val="auto"/>
              <w:rPr>
                <w:rFonts w:cs="ＭＳ Ｐゴシック"/>
                <w:color w:val="000000" w:themeColor="text1"/>
              </w:rPr>
            </w:pPr>
          </w:p>
        </w:tc>
      </w:tr>
      <w:tr w:rsidR="007B4ED4" w:rsidRPr="00850282" w:rsidTr="00E56820">
        <w:tblPrEx>
          <w:tblLook w:val="04A0" w:firstRow="1" w:lastRow="0" w:firstColumn="1" w:lastColumn="0" w:noHBand="0" w:noVBand="1"/>
        </w:tblPrEx>
        <w:trPr>
          <w:trHeight w:val="439"/>
        </w:trPr>
        <w:tc>
          <w:tcPr>
            <w:tcW w:w="1701" w:type="dxa"/>
            <w:tcBorders>
              <w:bottom w:val="dotted" w:sz="4" w:space="0" w:color="000000" w:themeColor="text1"/>
            </w:tcBorders>
            <w:noWrap/>
            <w:vAlign w:val="center"/>
          </w:tcPr>
          <w:p w:rsidR="007B4ED4" w:rsidRPr="00850282" w:rsidRDefault="007B4ED4" w:rsidP="007B4ED4">
            <w:pPr>
              <w:jc w:val="left"/>
              <w:rPr>
                <w:rFonts w:cs="ＭＳ Ｐゴシック"/>
                <w:color w:val="000000" w:themeColor="text1"/>
              </w:rPr>
            </w:pPr>
            <w:r w:rsidRPr="003D02F8">
              <w:rPr>
                <w:rFonts w:asciiTheme="majorEastAsia" w:eastAsiaTheme="majorEastAsia" w:hAnsiTheme="majorEastAsia" w:cs="ＭＳ Ｐゴシック" w:hint="eastAsia"/>
                <w:color w:val="000000" w:themeColor="text1"/>
              </w:rPr>
              <w:t>令和</w:t>
            </w:r>
            <w:r>
              <w:rPr>
                <w:rFonts w:asciiTheme="majorEastAsia" w:eastAsiaTheme="majorEastAsia" w:hAnsiTheme="majorEastAsia" w:cs="ＭＳ Ｐゴシック" w:hint="eastAsia"/>
                <w:color w:val="000000" w:themeColor="text1"/>
              </w:rPr>
              <w:t>３</w:t>
            </w:r>
            <w:r w:rsidRPr="003D02F8">
              <w:rPr>
                <w:rFonts w:asciiTheme="majorEastAsia" w:eastAsiaTheme="majorEastAsia" w:hAnsiTheme="majorEastAsia" w:cs="ＭＳ Ｐゴシック" w:hint="eastAsia"/>
                <w:color w:val="000000" w:themeColor="text1"/>
              </w:rPr>
              <w:t>年度</w:t>
            </w:r>
          </w:p>
        </w:tc>
        <w:tc>
          <w:tcPr>
            <w:tcW w:w="3119" w:type="dxa"/>
            <w:tcBorders>
              <w:bottom w:val="dotted" w:sz="4" w:space="0" w:color="000000" w:themeColor="text1"/>
            </w:tcBorders>
            <w:noWrap/>
            <w:vAlign w:val="center"/>
          </w:tcPr>
          <w:p w:rsidR="007B4ED4" w:rsidRPr="00850282" w:rsidRDefault="007B4ED4" w:rsidP="007B4ED4">
            <w:pPr>
              <w:widowControl/>
              <w:overflowPunct/>
              <w:adjustRightInd/>
              <w:jc w:val="left"/>
              <w:textAlignment w:val="auto"/>
              <w:rPr>
                <w:rFonts w:cs="ＭＳ Ｐゴシック"/>
                <w:color w:val="000000" w:themeColor="text1"/>
              </w:rPr>
            </w:pPr>
          </w:p>
        </w:tc>
        <w:tc>
          <w:tcPr>
            <w:tcW w:w="4678" w:type="dxa"/>
            <w:tcBorders>
              <w:bottom w:val="dotted" w:sz="4" w:space="0" w:color="000000" w:themeColor="text1"/>
            </w:tcBorders>
            <w:vAlign w:val="center"/>
          </w:tcPr>
          <w:p w:rsidR="007B4ED4" w:rsidRPr="00850282" w:rsidRDefault="007B4ED4" w:rsidP="007B4ED4">
            <w:pPr>
              <w:widowControl/>
              <w:overflowPunct/>
              <w:adjustRightInd/>
              <w:jc w:val="left"/>
              <w:textAlignment w:val="auto"/>
              <w:rPr>
                <w:rFonts w:cs="ＭＳ Ｐゴシック"/>
                <w:color w:val="000000" w:themeColor="text1"/>
              </w:rPr>
            </w:pPr>
          </w:p>
        </w:tc>
      </w:tr>
      <w:tr w:rsidR="007B4ED4" w:rsidRPr="00850282" w:rsidTr="00EF26E6">
        <w:tblPrEx>
          <w:tblLook w:val="04A0" w:firstRow="1" w:lastRow="0" w:firstColumn="1" w:lastColumn="0" w:noHBand="0" w:noVBand="1"/>
        </w:tblPrEx>
        <w:trPr>
          <w:trHeight w:val="439"/>
        </w:trPr>
        <w:tc>
          <w:tcPr>
            <w:tcW w:w="1701" w:type="dxa"/>
            <w:tcBorders>
              <w:top w:val="dotted" w:sz="4" w:space="0" w:color="000000" w:themeColor="text1"/>
            </w:tcBorders>
            <w:noWrap/>
            <w:vAlign w:val="center"/>
          </w:tcPr>
          <w:p w:rsidR="007B4ED4" w:rsidRDefault="007B4ED4" w:rsidP="007B4ED4">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４月～</w:t>
            </w:r>
          </w:p>
          <w:p w:rsidR="007B4ED4" w:rsidRPr="00850282" w:rsidRDefault="007B4ED4" w:rsidP="007B4ED4">
            <w:pPr>
              <w:widowControl/>
              <w:overflowPunct/>
              <w:adjustRightInd/>
              <w:jc w:val="right"/>
              <w:textAlignment w:val="auto"/>
              <w:rPr>
                <w:rFonts w:cs="ＭＳ Ｐゴシック"/>
                <w:color w:val="000000" w:themeColor="text1"/>
              </w:rPr>
            </w:pPr>
          </w:p>
        </w:tc>
        <w:tc>
          <w:tcPr>
            <w:tcW w:w="3119" w:type="dxa"/>
            <w:tcBorders>
              <w:top w:val="dotted" w:sz="4" w:space="0" w:color="000000" w:themeColor="text1"/>
            </w:tcBorders>
            <w:noWrap/>
            <w:vAlign w:val="center"/>
          </w:tcPr>
          <w:p w:rsidR="007B4ED4" w:rsidRDefault="007B4ED4" w:rsidP="007B4ED4">
            <w:pPr>
              <w:widowControl/>
              <w:overflowPunct/>
              <w:adjustRightInd/>
              <w:jc w:val="left"/>
              <w:textAlignment w:val="auto"/>
              <w:rPr>
                <w:rFonts w:cs="ＭＳ Ｐゴシック"/>
                <w:color w:val="000000" w:themeColor="text1"/>
              </w:rPr>
            </w:pPr>
            <w:r>
              <w:rPr>
                <w:rFonts w:cs="ＭＳ Ｐゴシック" w:hint="eastAsia"/>
                <w:color w:val="000000" w:themeColor="text1"/>
              </w:rPr>
              <w:t>事業の実施（３年目）</w:t>
            </w:r>
          </w:p>
          <w:p w:rsidR="007B4ED4" w:rsidRPr="00850282" w:rsidRDefault="007B4ED4" w:rsidP="007B4ED4">
            <w:pPr>
              <w:widowControl/>
              <w:overflowPunct/>
              <w:adjustRightInd/>
              <w:jc w:val="left"/>
              <w:textAlignment w:val="auto"/>
              <w:rPr>
                <w:rFonts w:cs="ＭＳ Ｐゴシック"/>
                <w:color w:val="000000" w:themeColor="text1"/>
              </w:rPr>
            </w:pPr>
          </w:p>
        </w:tc>
        <w:tc>
          <w:tcPr>
            <w:tcW w:w="4678" w:type="dxa"/>
            <w:tcBorders>
              <w:top w:val="dotted" w:sz="4" w:space="0" w:color="000000" w:themeColor="text1"/>
            </w:tcBorders>
            <w:vAlign w:val="center"/>
          </w:tcPr>
          <w:p w:rsidR="007B4ED4" w:rsidRPr="00850282" w:rsidRDefault="007B4ED4" w:rsidP="007B4ED4">
            <w:pPr>
              <w:widowControl/>
              <w:overflowPunct/>
              <w:adjustRightInd/>
              <w:jc w:val="left"/>
              <w:textAlignment w:val="auto"/>
              <w:rPr>
                <w:rFonts w:cs="ＭＳ Ｐゴシック"/>
                <w:color w:val="000000" w:themeColor="text1"/>
              </w:rPr>
            </w:pPr>
          </w:p>
        </w:tc>
      </w:tr>
      <w:tr w:rsidR="007B4ED4" w:rsidRPr="00850282" w:rsidTr="007B4ED4">
        <w:tblPrEx>
          <w:tblLook w:val="04A0" w:firstRow="1" w:lastRow="0" w:firstColumn="1" w:lastColumn="0" w:noHBand="0" w:noVBand="1"/>
        </w:tblPrEx>
        <w:trPr>
          <w:trHeight w:val="915"/>
        </w:trPr>
        <w:tc>
          <w:tcPr>
            <w:tcW w:w="1701" w:type="dxa"/>
            <w:tcBorders>
              <w:top w:val="dotted" w:sz="4" w:space="0" w:color="000000" w:themeColor="text1"/>
            </w:tcBorders>
            <w:noWrap/>
            <w:vAlign w:val="center"/>
          </w:tcPr>
          <w:p w:rsidR="007B4ED4" w:rsidRDefault="007B4ED4" w:rsidP="007B4ED4">
            <w:pPr>
              <w:widowControl/>
              <w:overflowPunct/>
              <w:adjustRightInd/>
              <w:spacing w:line="480" w:lineRule="auto"/>
              <w:jc w:val="right"/>
              <w:textAlignment w:val="auto"/>
              <w:rPr>
                <w:rFonts w:cs="ＭＳ Ｐゴシック"/>
                <w:color w:val="000000" w:themeColor="text1"/>
              </w:rPr>
            </w:pPr>
            <w:r>
              <w:rPr>
                <w:rFonts w:cs="ＭＳ Ｐゴシック" w:hint="eastAsia"/>
                <w:color w:val="000000" w:themeColor="text1"/>
              </w:rPr>
              <w:t>～３月</w:t>
            </w:r>
          </w:p>
          <w:p w:rsidR="007B4ED4" w:rsidRPr="00850282" w:rsidRDefault="007B4ED4" w:rsidP="007B4ED4">
            <w:pPr>
              <w:widowControl/>
              <w:overflowPunct/>
              <w:adjustRightInd/>
              <w:jc w:val="right"/>
              <w:textAlignment w:val="auto"/>
              <w:rPr>
                <w:rFonts w:cs="ＭＳ Ｐゴシック"/>
                <w:color w:val="000000" w:themeColor="text1"/>
              </w:rPr>
            </w:pPr>
          </w:p>
        </w:tc>
        <w:tc>
          <w:tcPr>
            <w:tcW w:w="3119" w:type="dxa"/>
            <w:tcBorders>
              <w:top w:val="dotted" w:sz="4" w:space="0" w:color="000000" w:themeColor="text1"/>
            </w:tcBorders>
            <w:noWrap/>
            <w:vAlign w:val="center"/>
          </w:tcPr>
          <w:p w:rsidR="007B4ED4" w:rsidRDefault="007B4ED4" w:rsidP="007B4ED4">
            <w:pPr>
              <w:widowControl/>
              <w:overflowPunct/>
              <w:adjustRightInd/>
              <w:jc w:val="left"/>
              <w:textAlignment w:val="auto"/>
              <w:rPr>
                <w:rFonts w:cs="ＭＳ Ｐゴシック"/>
                <w:color w:val="000000" w:themeColor="text1"/>
              </w:rPr>
            </w:pPr>
            <w:r>
              <w:rPr>
                <w:rFonts w:cs="ＭＳ Ｐゴシック" w:hint="eastAsia"/>
                <w:color w:val="000000" w:themeColor="text1"/>
              </w:rPr>
              <w:t>事業の実績報告</w:t>
            </w:r>
          </w:p>
          <w:p w:rsidR="007B4ED4" w:rsidRPr="00850282" w:rsidRDefault="007B4ED4" w:rsidP="007B4ED4">
            <w:pPr>
              <w:widowControl/>
              <w:overflowPunct/>
              <w:adjustRightInd/>
              <w:jc w:val="left"/>
              <w:textAlignment w:val="auto"/>
              <w:rPr>
                <w:rFonts w:cs="ＭＳ Ｐゴシック"/>
                <w:color w:val="000000" w:themeColor="text1"/>
              </w:rPr>
            </w:pPr>
          </w:p>
        </w:tc>
        <w:tc>
          <w:tcPr>
            <w:tcW w:w="4678" w:type="dxa"/>
            <w:tcBorders>
              <w:top w:val="dotted" w:sz="4" w:space="0" w:color="000000" w:themeColor="text1"/>
            </w:tcBorders>
            <w:vAlign w:val="center"/>
          </w:tcPr>
          <w:p w:rsidR="007B4ED4" w:rsidRPr="0067777E" w:rsidRDefault="007B4ED4" w:rsidP="007B4ED4">
            <w:pPr>
              <w:widowControl/>
              <w:overflowPunct/>
              <w:adjustRightInd/>
              <w:jc w:val="left"/>
              <w:textAlignment w:val="auto"/>
              <w:rPr>
                <w:rFonts w:cs="ＭＳ Ｐゴシック"/>
                <w:color w:val="000000" w:themeColor="text1"/>
              </w:rPr>
            </w:pPr>
          </w:p>
          <w:p w:rsidR="007B4ED4" w:rsidRPr="00850282" w:rsidRDefault="007B4ED4" w:rsidP="007B4ED4">
            <w:pPr>
              <w:widowControl/>
              <w:overflowPunct/>
              <w:adjustRightInd/>
              <w:jc w:val="left"/>
              <w:textAlignment w:val="auto"/>
              <w:rPr>
                <w:rFonts w:cs="ＭＳ Ｐゴシック"/>
                <w:color w:val="000000" w:themeColor="text1"/>
              </w:rPr>
            </w:pPr>
          </w:p>
        </w:tc>
      </w:tr>
    </w:tbl>
    <w:p w:rsidR="00B710DE" w:rsidRPr="00B710DE" w:rsidRDefault="00B710DE" w:rsidP="00D75258">
      <w:pPr>
        <w:adjustRightInd/>
        <w:rPr>
          <w:rFonts w:asciiTheme="minorEastAsia" w:eastAsiaTheme="minorEastAsia" w:hAnsiTheme="minorEastAsia"/>
          <w:bCs/>
          <w:color w:val="000000" w:themeColor="text1"/>
        </w:rPr>
      </w:pPr>
    </w:p>
    <w:sectPr w:rsidR="00B710DE" w:rsidRPr="00B710DE" w:rsidSect="00F20EFE">
      <w:footerReference w:type="default" r:id="rId7"/>
      <w:type w:val="continuous"/>
      <w:pgSz w:w="11906" w:h="16838" w:code="9"/>
      <w:pgMar w:top="851" w:right="1078" w:bottom="1021" w:left="1304" w:header="720" w:footer="720" w:gutter="0"/>
      <w:pgNumType w:start="1"/>
      <w:cols w:space="720"/>
      <w:noEndnote/>
      <w:docGrid w:type="linesAndChars" w:linePitch="326"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76" w:rsidRDefault="00716D76">
      <w:r>
        <w:separator/>
      </w:r>
    </w:p>
  </w:endnote>
  <w:endnote w:type="continuationSeparator" w:id="0">
    <w:p w:rsidR="00716D76" w:rsidRDefault="0071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4D" w:rsidRDefault="0004234D">
    <w:pPr>
      <w:framePr w:wrap="auto" w:vAnchor="text" w:hAnchor="margin" w:xAlign="center" w:y="1"/>
      <w:adjustRightInd/>
      <w:jc w:val="center"/>
      <w:rPr>
        <w:rFonts w:hAnsi="Times New Roman" w:cs="Times New Roman"/>
        <w:spacing w:val="6"/>
      </w:rPr>
    </w:pPr>
    <w:r>
      <w:t xml:space="preserve">- </w:t>
    </w:r>
    <w:r>
      <w:fldChar w:fldCharType="begin"/>
    </w:r>
    <w:r>
      <w:instrText>page \* MERGEFORMAT</w:instrText>
    </w:r>
    <w:r>
      <w:fldChar w:fldCharType="separate"/>
    </w:r>
    <w:r w:rsidR="00CE5033">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76" w:rsidRDefault="00716D76">
      <w:r>
        <w:rPr>
          <w:rFonts w:hAnsi="Times New Roman" w:cs="Times New Roman"/>
          <w:color w:val="auto"/>
          <w:sz w:val="2"/>
          <w:szCs w:val="2"/>
        </w:rPr>
        <w:continuationSeparator/>
      </w:r>
    </w:p>
  </w:footnote>
  <w:footnote w:type="continuationSeparator" w:id="0">
    <w:p w:rsidR="00716D76" w:rsidRDefault="00716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511"/>
    <w:multiLevelType w:val="hybridMultilevel"/>
    <w:tmpl w:val="C1DCCE6E"/>
    <w:lvl w:ilvl="0" w:tplc="0409000F">
      <w:start w:val="1"/>
      <w:numFmt w:val="decimal"/>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06383F51"/>
    <w:multiLevelType w:val="hybridMultilevel"/>
    <w:tmpl w:val="B792D066"/>
    <w:lvl w:ilvl="0" w:tplc="B6A0907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132633"/>
    <w:multiLevelType w:val="hybridMultilevel"/>
    <w:tmpl w:val="100C097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9D7352F"/>
    <w:multiLevelType w:val="hybridMultilevel"/>
    <w:tmpl w:val="31F4E880"/>
    <w:lvl w:ilvl="0" w:tplc="04090013">
      <w:start w:val="1"/>
      <w:numFmt w:val="upperRoman"/>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4" w15:restartNumberingAfterBreak="0">
    <w:nsid w:val="0CFF42E8"/>
    <w:multiLevelType w:val="hybridMultilevel"/>
    <w:tmpl w:val="FF528E84"/>
    <w:lvl w:ilvl="0" w:tplc="04090011">
      <w:start w:val="1"/>
      <w:numFmt w:val="decimalEnclosedCircle"/>
      <w:lvlText w:val="%1"/>
      <w:lvlJc w:val="left"/>
      <w:pPr>
        <w:ind w:left="1134" w:hanging="420"/>
      </w:p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5" w15:restartNumberingAfterBreak="0">
    <w:nsid w:val="0F44476A"/>
    <w:multiLevelType w:val="hybridMultilevel"/>
    <w:tmpl w:val="43EC29BC"/>
    <w:lvl w:ilvl="0" w:tplc="04090011">
      <w:start w:val="1"/>
      <w:numFmt w:val="decimalEnclosedCircle"/>
      <w:lvlText w:val="%1"/>
      <w:lvlJc w:val="left"/>
      <w:pPr>
        <w:ind w:left="896" w:hanging="420"/>
      </w:p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6" w15:restartNumberingAfterBreak="0">
    <w:nsid w:val="1007033E"/>
    <w:multiLevelType w:val="hybridMultilevel"/>
    <w:tmpl w:val="779891FC"/>
    <w:lvl w:ilvl="0" w:tplc="BAC6B350">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306FD8"/>
    <w:multiLevelType w:val="hybridMultilevel"/>
    <w:tmpl w:val="43EC29BC"/>
    <w:lvl w:ilvl="0" w:tplc="04090011">
      <w:start w:val="1"/>
      <w:numFmt w:val="decimalEnclosedCircle"/>
      <w:lvlText w:val="%1"/>
      <w:lvlJc w:val="left"/>
      <w:pPr>
        <w:ind w:left="896" w:hanging="420"/>
      </w:p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8" w15:restartNumberingAfterBreak="0">
    <w:nsid w:val="19C66CA3"/>
    <w:multiLevelType w:val="hybridMultilevel"/>
    <w:tmpl w:val="CE62008E"/>
    <w:lvl w:ilvl="0" w:tplc="0409001B">
      <w:start w:val="1"/>
      <w:numFmt w:val="lowerRoman"/>
      <w:lvlText w:val="%1."/>
      <w:lvlJc w:val="right"/>
      <w:pPr>
        <w:ind w:left="1372" w:hanging="420"/>
      </w:pPr>
    </w:lvl>
    <w:lvl w:ilvl="1" w:tplc="04090017" w:tentative="1">
      <w:start w:val="1"/>
      <w:numFmt w:val="aiueoFullWidth"/>
      <w:lvlText w:val="(%2)"/>
      <w:lvlJc w:val="left"/>
      <w:pPr>
        <w:ind w:left="1792" w:hanging="420"/>
      </w:pPr>
    </w:lvl>
    <w:lvl w:ilvl="2" w:tplc="04090011" w:tentative="1">
      <w:start w:val="1"/>
      <w:numFmt w:val="decimalEnclosedCircle"/>
      <w:lvlText w:val="%3"/>
      <w:lvlJc w:val="left"/>
      <w:pPr>
        <w:ind w:left="2212" w:hanging="420"/>
      </w:pPr>
    </w:lvl>
    <w:lvl w:ilvl="3" w:tplc="0409000F" w:tentative="1">
      <w:start w:val="1"/>
      <w:numFmt w:val="decimal"/>
      <w:lvlText w:val="%4."/>
      <w:lvlJc w:val="left"/>
      <w:pPr>
        <w:ind w:left="2632" w:hanging="420"/>
      </w:pPr>
    </w:lvl>
    <w:lvl w:ilvl="4" w:tplc="04090017" w:tentative="1">
      <w:start w:val="1"/>
      <w:numFmt w:val="aiueoFullWidth"/>
      <w:lvlText w:val="(%5)"/>
      <w:lvlJc w:val="left"/>
      <w:pPr>
        <w:ind w:left="3052" w:hanging="420"/>
      </w:pPr>
    </w:lvl>
    <w:lvl w:ilvl="5" w:tplc="04090011" w:tentative="1">
      <w:start w:val="1"/>
      <w:numFmt w:val="decimalEnclosedCircle"/>
      <w:lvlText w:val="%6"/>
      <w:lvlJc w:val="left"/>
      <w:pPr>
        <w:ind w:left="3472" w:hanging="420"/>
      </w:pPr>
    </w:lvl>
    <w:lvl w:ilvl="6" w:tplc="0409000F" w:tentative="1">
      <w:start w:val="1"/>
      <w:numFmt w:val="decimal"/>
      <w:lvlText w:val="%7."/>
      <w:lvlJc w:val="left"/>
      <w:pPr>
        <w:ind w:left="3892" w:hanging="420"/>
      </w:pPr>
    </w:lvl>
    <w:lvl w:ilvl="7" w:tplc="04090017" w:tentative="1">
      <w:start w:val="1"/>
      <w:numFmt w:val="aiueoFullWidth"/>
      <w:lvlText w:val="(%8)"/>
      <w:lvlJc w:val="left"/>
      <w:pPr>
        <w:ind w:left="4312" w:hanging="420"/>
      </w:pPr>
    </w:lvl>
    <w:lvl w:ilvl="8" w:tplc="04090011" w:tentative="1">
      <w:start w:val="1"/>
      <w:numFmt w:val="decimalEnclosedCircle"/>
      <w:lvlText w:val="%9"/>
      <w:lvlJc w:val="left"/>
      <w:pPr>
        <w:ind w:left="4732" w:hanging="420"/>
      </w:pPr>
    </w:lvl>
  </w:abstractNum>
  <w:abstractNum w:abstractNumId="9" w15:restartNumberingAfterBreak="0">
    <w:nsid w:val="1D1024BF"/>
    <w:multiLevelType w:val="hybridMultilevel"/>
    <w:tmpl w:val="E1063B7A"/>
    <w:lvl w:ilvl="0" w:tplc="0409000F">
      <w:start w:val="1"/>
      <w:numFmt w:val="decimal"/>
      <w:lvlText w:val="%1."/>
      <w:lvlJc w:val="left"/>
      <w:pPr>
        <w:ind w:left="1170" w:hanging="420"/>
      </w:p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1D767F3D"/>
    <w:multiLevelType w:val="hybridMultilevel"/>
    <w:tmpl w:val="53D0EAF8"/>
    <w:lvl w:ilvl="0" w:tplc="F75C3068">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A4D16FF"/>
    <w:multiLevelType w:val="hybridMultilevel"/>
    <w:tmpl w:val="A8821FC0"/>
    <w:lvl w:ilvl="0" w:tplc="0409001B">
      <w:start w:val="1"/>
      <w:numFmt w:val="lowerRoman"/>
      <w:lvlText w:val="%1."/>
      <w:lvlJc w:val="righ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2" w15:restartNumberingAfterBreak="0">
    <w:nsid w:val="2B423E23"/>
    <w:multiLevelType w:val="hybridMultilevel"/>
    <w:tmpl w:val="FB3A9428"/>
    <w:lvl w:ilvl="0" w:tplc="1CFC5B88">
      <w:start w:val="3"/>
      <w:numFmt w:val="decimalEnclosedCircle"/>
      <w:lvlText w:val="%1"/>
      <w:lvlJc w:val="left"/>
      <w:pPr>
        <w:ind w:left="1196" w:hanging="360"/>
      </w:pPr>
      <w:rPr>
        <w:rFonts w:cs="Times New Roman" w:hint="default"/>
      </w:rPr>
    </w:lvl>
    <w:lvl w:ilvl="1" w:tplc="04090017" w:tentative="1">
      <w:start w:val="1"/>
      <w:numFmt w:val="aiueoFullWidth"/>
      <w:lvlText w:val="(%2)"/>
      <w:lvlJc w:val="left"/>
      <w:pPr>
        <w:ind w:left="1676" w:hanging="420"/>
      </w:pPr>
      <w:rPr>
        <w:rFonts w:cs="Times New Roman"/>
      </w:rPr>
    </w:lvl>
    <w:lvl w:ilvl="2" w:tplc="04090011" w:tentative="1">
      <w:start w:val="1"/>
      <w:numFmt w:val="decimalEnclosedCircle"/>
      <w:lvlText w:val="%3"/>
      <w:lvlJc w:val="left"/>
      <w:pPr>
        <w:ind w:left="2096" w:hanging="420"/>
      </w:pPr>
      <w:rPr>
        <w:rFonts w:cs="Times New Roman"/>
      </w:rPr>
    </w:lvl>
    <w:lvl w:ilvl="3" w:tplc="0409000F" w:tentative="1">
      <w:start w:val="1"/>
      <w:numFmt w:val="decimal"/>
      <w:lvlText w:val="%4."/>
      <w:lvlJc w:val="left"/>
      <w:pPr>
        <w:ind w:left="2516" w:hanging="420"/>
      </w:pPr>
      <w:rPr>
        <w:rFonts w:cs="Times New Roman"/>
      </w:rPr>
    </w:lvl>
    <w:lvl w:ilvl="4" w:tplc="04090017" w:tentative="1">
      <w:start w:val="1"/>
      <w:numFmt w:val="aiueoFullWidth"/>
      <w:lvlText w:val="(%5)"/>
      <w:lvlJc w:val="left"/>
      <w:pPr>
        <w:ind w:left="2936" w:hanging="420"/>
      </w:pPr>
      <w:rPr>
        <w:rFonts w:cs="Times New Roman"/>
      </w:rPr>
    </w:lvl>
    <w:lvl w:ilvl="5" w:tplc="04090011" w:tentative="1">
      <w:start w:val="1"/>
      <w:numFmt w:val="decimalEnclosedCircle"/>
      <w:lvlText w:val="%6"/>
      <w:lvlJc w:val="left"/>
      <w:pPr>
        <w:ind w:left="3356" w:hanging="420"/>
      </w:pPr>
      <w:rPr>
        <w:rFonts w:cs="Times New Roman"/>
      </w:rPr>
    </w:lvl>
    <w:lvl w:ilvl="6" w:tplc="0409000F" w:tentative="1">
      <w:start w:val="1"/>
      <w:numFmt w:val="decimal"/>
      <w:lvlText w:val="%7."/>
      <w:lvlJc w:val="left"/>
      <w:pPr>
        <w:ind w:left="3776" w:hanging="420"/>
      </w:pPr>
      <w:rPr>
        <w:rFonts w:cs="Times New Roman"/>
      </w:rPr>
    </w:lvl>
    <w:lvl w:ilvl="7" w:tplc="04090017" w:tentative="1">
      <w:start w:val="1"/>
      <w:numFmt w:val="aiueoFullWidth"/>
      <w:lvlText w:val="(%8)"/>
      <w:lvlJc w:val="left"/>
      <w:pPr>
        <w:ind w:left="4196" w:hanging="420"/>
      </w:pPr>
      <w:rPr>
        <w:rFonts w:cs="Times New Roman"/>
      </w:rPr>
    </w:lvl>
    <w:lvl w:ilvl="8" w:tplc="04090011" w:tentative="1">
      <w:start w:val="1"/>
      <w:numFmt w:val="decimalEnclosedCircle"/>
      <w:lvlText w:val="%9"/>
      <w:lvlJc w:val="left"/>
      <w:pPr>
        <w:ind w:left="4616" w:hanging="420"/>
      </w:pPr>
      <w:rPr>
        <w:rFonts w:cs="Times New Roman"/>
      </w:rPr>
    </w:lvl>
  </w:abstractNum>
  <w:abstractNum w:abstractNumId="13" w15:restartNumberingAfterBreak="0">
    <w:nsid w:val="2D3161AE"/>
    <w:multiLevelType w:val="hybridMultilevel"/>
    <w:tmpl w:val="3806B23C"/>
    <w:lvl w:ilvl="0" w:tplc="0409001B">
      <w:start w:val="1"/>
      <w:numFmt w:val="lowerRoman"/>
      <w:lvlText w:val="%1."/>
      <w:lvlJc w:val="right"/>
      <w:pPr>
        <w:ind w:left="1123" w:hanging="420"/>
      </w:p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0D46214"/>
    <w:multiLevelType w:val="hybridMultilevel"/>
    <w:tmpl w:val="476C9152"/>
    <w:lvl w:ilvl="0" w:tplc="22801404">
      <w:start w:val="1"/>
      <w:numFmt w:val="decimalEnclosedCircle"/>
      <w:lvlText w:val="%1"/>
      <w:lvlJc w:val="left"/>
      <w:pPr>
        <w:ind w:left="1069" w:hanging="360"/>
      </w:pPr>
      <w:rPr>
        <w:rFonts w:cs="ＭＳ 明朝" w:hint="default"/>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15" w15:restartNumberingAfterBreak="0">
    <w:nsid w:val="351C2B73"/>
    <w:multiLevelType w:val="hybridMultilevel"/>
    <w:tmpl w:val="A7E0BF16"/>
    <w:lvl w:ilvl="0" w:tplc="0144E210">
      <w:start w:val="1"/>
      <w:numFmt w:val="decimalFullWidth"/>
      <w:lvlText w:val="（%1）"/>
      <w:lvlJc w:val="left"/>
      <w:pPr>
        <w:ind w:left="1145" w:hanging="720"/>
      </w:pPr>
      <w:rPr>
        <w:rFonts w:cs="Times New Roman" w:hint="default"/>
      </w:rPr>
    </w:lvl>
    <w:lvl w:ilvl="1" w:tplc="FD5692E2">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7" w:tentative="1">
      <w:start w:val="1"/>
      <w:numFmt w:val="aiueoFullWidth"/>
      <w:lvlText w:val="(%5)"/>
      <w:lvlJc w:val="left"/>
      <w:pPr>
        <w:ind w:left="2525" w:hanging="420"/>
      </w:pPr>
      <w:rPr>
        <w:rFonts w:cs="Times New Roman"/>
      </w:rPr>
    </w:lvl>
    <w:lvl w:ilvl="5" w:tplc="04090011" w:tentative="1">
      <w:start w:val="1"/>
      <w:numFmt w:val="decimalEnclosedCircle"/>
      <w:lvlText w:val="%6"/>
      <w:lvlJc w:val="lef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7" w:tentative="1">
      <w:start w:val="1"/>
      <w:numFmt w:val="aiueoFullWidth"/>
      <w:lvlText w:val="(%8)"/>
      <w:lvlJc w:val="left"/>
      <w:pPr>
        <w:ind w:left="3785" w:hanging="420"/>
      </w:pPr>
      <w:rPr>
        <w:rFonts w:cs="Times New Roman"/>
      </w:rPr>
    </w:lvl>
    <w:lvl w:ilvl="8" w:tplc="04090011" w:tentative="1">
      <w:start w:val="1"/>
      <w:numFmt w:val="decimalEnclosedCircle"/>
      <w:lvlText w:val="%9"/>
      <w:lvlJc w:val="left"/>
      <w:pPr>
        <w:ind w:left="4205" w:hanging="420"/>
      </w:pPr>
      <w:rPr>
        <w:rFonts w:cs="Times New Roman"/>
      </w:rPr>
    </w:lvl>
  </w:abstractNum>
  <w:abstractNum w:abstractNumId="16" w15:restartNumberingAfterBreak="0">
    <w:nsid w:val="38000D53"/>
    <w:multiLevelType w:val="hybridMultilevel"/>
    <w:tmpl w:val="BFFE1810"/>
    <w:lvl w:ilvl="0" w:tplc="04090011">
      <w:start w:val="1"/>
      <w:numFmt w:val="decimalEnclosedCircle"/>
      <w:lvlText w:val="%1"/>
      <w:lvlJc w:val="left"/>
      <w:pPr>
        <w:ind w:left="915" w:hanging="420"/>
      </w:p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7" w15:restartNumberingAfterBreak="0">
    <w:nsid w:val="4455262F"/>
    <w:multiLevelType w:val="hybridMultilevel"/>
    <w:tmpl w:val="DA2EB494"/>
    <w:lvl w:ilvl="0" w:tplc="3B42C06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55E68E4"/>
    <w:multiLevelType w:val="hybridMultilevel"/>
    <w:tmpl w:val="9014F964"/>
    <w:lvl w:ilvl="0" w:tplc="D2FE0C7E">
      <w:start w:val="3"/>
      <w:numFmt w:val="decimalFullWidth"/>
      <w:lvlText w:val="（%1）"/>
      <w:lvlJc w:val="left"/>
      <w:pPr>
        <w:ind w:left="900" w:hanging="420"/>
      </w:pPr>
      <w:rPr>
        <w:rFonts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7FE223C"/>
    <w:multiLevelType w:val="hybridMultilevel"/>
    <w:tmpl w:val="3E64FFFC"/>
    <w:lvl w:ilvl="0" w:tplc="CA223602">
      <w:start w:val="1"/>
      <w:numFmt w:val="decimalEnclosedCircle"/>
      <w:lvlText w:val="%1"/>
      <w:lvlJc w:val="left"/>
      <w:pPr>
        <w:ind w:left="1074" w:hanging="360"/>
      </w:pPr>
      <w:rPr>
        <w:rFonts w:asciiTheme="minorEastAsia" w:eastAsiaTheme="minorEastAsia" w:hAnsiTheme="minorEastAsia" w:cs="Times New Roman" w:hint="default"/>
      </w:rPr>
    </w:lvl>
    <w:lvl w:ilvl="1" w:tplc="04090017" w:tentative="1">
      <w:start w:val="1"/>
      <w:numFmt w:val="aiueoFullWidth"/>
      <w:lvlText w:val="(%2)"/>
      <w:lvlJc w:val="left"/>
      <w:pPr>
        <w:ind w:left="1554" w:hanging="420"/>
      </w:pPr>
      <w:rPr>
        <w:rFonts w:cs="Times New Roman"/>
      </w:rPr>
    </w:lvl>
    <w:lvl w:ilvl="2" w:tplc="04090011" w:tentative="1">
      <w:start w:val="1"/>
      <w:numFmt w:val="decimalEnclosedCircle"/>
      <w:lvlText w:val="%3"/>
      <w:lvlJc w:val="left"/>
      <w:pPr>
        <w:ind w:left="1974" w:hanging="420"/>
      </w:pPr>
      <w:rPr>
        <w:rFonts w:cs="Times New Roman"/>
      </w:rPr>
    </w:lvl>
    <w:lvl w:ilvl="3" w:tplc="0409000F" w:tentative="1">
      <w:start w:val="1"/>
      <w:numFmt w:val="decimal"/>
      <w:lvlText w:val="%4."/>
      <w:lvlJc w:val="left"/>
      <w:pPr>
        <w:ind w:left="2394" w:hanging="420"/>
      </w:pPr>
      <w:rPr>
        <w:rFonts w:cs="Times New Roman"/>
      </w:rPr>
    </w:lvl>
    <w:lvl w:ilvl="4" w:tplc="04090017" w:tentative="1">
      <w:start w:val="1"/>
      <w:numFmt w:val="aiueoFullWidth"/>
      <w:lvlText w:val="(%5)"/>
      <w:lvlJc w:val="left"/>
      <w:pPr>
        <w:ind w:left="2814" w:hanging="420"/>
      </w:pPr>
      <w:rPr>
        <w:rFonts w:cs="Times New Roman"/>
      </w:rPr>
    </w:lvl>
    <w:lvl w:ilvl="5" w:tplc="04090011" w:tentative="1">
      <w:start w:val="1"/>
      <w:numFmt w:val="decimalEnclosedCircle"/>
      <w:lvlText w:val="%6"/>
      <w:lvlJc w:val="left"/>
      <w:pPr>
        <w:ind w:left="3234" w:hanging="420"/>
      </w:pPr>
      <w:rPr>
        <w:rFonts w:cs="Times New Roman"/>
      </w:rPr>
    </w:lvl>
    <w:lvl w:ilvl="6" w:tplc="0409000F" w:tentative="1">
      <w:start w:val="1"/>
      <w:numFmt w:val="decimal"/>
      <w:lvlText w:val="%7."/>
      <w:lvlJc w:val="left"/>
      <w:pPr>
        <w:ind w:left="3654" w:hanging="420"/>
      </w:pPr>
      <w:rPr>
        <w:rFonts w:cs="Times New Roman"/>
      </w:rPr>
    </w:lvl>
    <w:lvl w:ilvl="7" w:tplc="04090017" w:tentative="1">
      <w:start w:val="1"/>
      <w:numFmt w:val="aiueoFullWidth"/>
      <w:lvlText w:val="(%8)"/>
      <w:lvlJc w:val="left"/>
      <w:pPr>
        <w:ind w:left="4074" w:hanging="420"/>
      </w:pPr>
      <w:rPr>
        <w:rFonts w:cs="Times New Roman"/>
      </w:rPr>
    </w:lvl>
    <w:lvl w:ilvl="8" w:tplc="04090011" w:tentative="1">
      <w:start w:val="1"/>
      <w:numFmt w:val="decimalEnclosedCircle"/>
      <w:lvlText w:val="%9"/>
      <w:lvlJc w:val="left"/>
      <w:pPr>
        <w:ind w:left="4494" w:hanging="420"/>
      </w:pPr>
      <w:rPr>
        <w:rFonts w:cs="Times New Roman"/>
      </w:rPr>
    </w:lvl>
  </w:abstractNum>
  <w:abstractNum w:abstractNumId="20" w15:restartNumberingAfterBreak="0">
    <w:nsid w:val="4A8A58B9"/>
    <w:multiLevelType w:val="hybridMultilevel"/>
    <w:tmpl w:val="2F3C55F2"/>
    <w:lvl w:ilvl="0" w:tplc="04090011">
      <w:start w:val="1"/>
      <w:numFmt w:val="decimalEnclosedCircle"/>
      <w:lvlText w:val="%1"/>
      <w:lvlJc w:val="left"/>
      <w:pPr>
        <w:ind w:left="1003" w:hanging="720"/>
      </w:pPr>
      <w:rPr>
        <w:rFonts w:hint="default"/>
      </w:rPr>
    </w:lvl>
    <w:lvl w:ilvl="1" w:tplc="FD5692E2">
      <w:start w:val="1"/>
      <w:numFmt w:val="decimalEnclosedCircle"/>
      <w:lvlText w:val="%2"/>
      <w:lvlJc w:val="left"/>
      <w:pPr>
        <w:ind w:left="1063" w:hanging="360"/>
      </w:pPr>
      <w:rPr>
        <w:rFonts w:hint="default"/>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21" w15:restartNumberingAfterBreak="0">
    <w:nsid w:val="4E45637D"/>
    <w:multiLevelType w:val="hybridMultilevel"/>
    <w:tmpl w:val="16A2AD40"/>
    <w:lvl w:ilvl="0" w:tplc="04090011">
      <w:start w:val="1"/>
      <w:numFmt w:val="decimalEnclosedCircle"/>
      <w:lvlText w:val="%1"/>
      <w:lvlJc w:val="left"/>
      <w:pPr>
        <w:ind w:left="1134" w:hanging="420"/>
      </w:p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22" w15:restartNumberingAfterBreak="0">
    <w:nsid w:val="57ED7222"/>
    <w:multiLevelType w:val="hybridMultilevel"/>
    <w:tmpl w:val="BC62904A"/>
    <w:lvl w:ilvl="0" w:tplc="04090011">
      <w:start w:val="1"/>
      <w:numFmt w:val="decimalEnclosedCircle"/>
      <w:lvlText w:val="%1"/>
      <w:lvlJc w:val="left"/>
      <w:pPr>
        <w:ind w:left="1785" w:hanging="420"/>
      </w:p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3" w15:restartNumberingAfterBreak="0">
    <w:nsid w:val="5C950529"/>
    <w:multiLevelType w:val="hybridMultilevel"/>
    <w:tmpl w:val="B98E0D46"/>
    <w:lvl w:ilvl="0" w:tplc="1CFE99BE">
      <w:start w:val="1"/>
      <w:numFmt w:val="decimalEnclosedCircle"/>
      <w:lvlText w:val="%1"/>
      <w:lvlJc w:val="left"/>
      <w:pPr>
        <w:ind w:left="836" w:hanging="360"/>
      </w:pPr>
      <w:rPr>
        <w:rFonts w:cs="ＭＳ 明朝" w:hint="default"/>
      </w:rPr>
    </w:lvl>
    <w:lvl w:ilvl="1" w:tplc="04090017" w:tentative="1">
      <w:start w:val="1"/>
      <w:numFmt w:val="aiueoFullWidth"/>
      <w:lvlText w:val="(%2)"/>
      <w:lvlJc w:val="left"/>
      <w:pPr>
        <w:ind w:left="1316" w:hanging="420"/>
      </w:pPr>
      <w:rPr>
        <w:rFonts w:cs="Times New Roman"/>
      </w:rPr>
    </w:lvl>
    <w:lvl w:ilvl="2" w:tplc="04090011" w:tentative="1">
      <w:start w:val="1"/>
      <w:numFmt w:val="decimalEnclosedCircle"/>
      <w:lvlText w:val="%3"/>
      <w:lvlJc w:val="left"/>
      <w:pPr>
        <w:ind w:left="1736" w:hanging="420"/>
      </w:pPr>
      <w:rPr>
        <w:rFonts w:cs="Times New Roman"/>
      </w:rPr>
    </w:lvl>
    <w:lvl w:ilvl="3" w:tplc="0409000F" w:tentative="1">
      <w:start w:val="1"/>
      <w:numFmt w:val="decimal"/>
      <w:lvlText w:val="%4."/>
      <w:lvlJc w:val="left"/>
      <w:pPr>
        <w:ind w:left="2156" w:hanging="420"/>
      </w:pPr>
      <w:rPr>
        <w:rFonts w:cs="Times New Roman"/>
      </w:rPr>
    </w:lvl>
    <w:lvl w:ilvl="4" w:tplc="04090017" w:tentative="1">
      <w:start w:val="1"/>
      <w:numFmt w:val="aiueoFullWidth"/>
      <w:lvlText w:val="(%5)"/>
      <w:lvlJc w:val="left"/>
      <w:pPr>
        <w:ind w:left="2576" w:hanging="420"/>
      </w:pPr>
      <w:rPr>
        <w:rFonts w:cs="Times New Roman"/>
      </w:rPr>
    </w:lvl>
    <w:lvl w:ilvl="5" w:tplc="04090011" w:tentative="1">
      <w:start w:val="1"/>
      <w:numFmt w:val="decimalEnclosedCircle"/>
      <w:lvlText w:val="%6"/>
      <w:lvlJc w:val="left"/>
      <w:pPr>
        <w:ind w:left="2996" w:hanging="420"/>
      </w:pPr>
      <w:rPr>
        <w:rFonts w:cs="Times New Roman"/>
      </w:rPr>
    </w:lvl>
    <w:lvl w:ilvl="6" w:tplc="0409000F" w:tentative="1">
      <w:start w:val="1"/>
      <w:numFmt w:val="decimal"/>
      <w:lvlText w:val="%7."/>
      <w:lvlJc w:val="left"/>
      <w:pPr>
        <w:ind w:left="3416" w:hanging="420"/>
      </w:pPr>
      <w:rPr>
        <w:rFonts w:cs="Times New Roman"/>
      </w:rPr>
    </w:lvl>
    <w:lvl w:ilvl="7" w:tplc="04090017" w:tentative="1">
      <w:start w:val="1"/>
      <w:numFmt w:val="aiueoFullWidth"/>
      <w:lvlText w:val="(%8)"/>
      <w:lvlJc w:val="left"/>
      <w:pPr>
        <w:ind w:left="3836" w:hanging="420"/>
      </w:pPr>
      <w:rPr>
        <w:rFonts w:cs="Times New Roman"/>
      </w:rPr>
    </w:lvl>
    <w:lvl w:ilvl="8" w:tplc="04090011" w:tentative="1">
      <w:start w:val="1"/>
      <w:numFmt w:val="decimalEnclosedCircle"/>
      <w:lvlText w:val="%9"/>
      <w:lvlJc w:val="left"/>
      <w:pPr>
        <w:ind w:left="4256" w:hanging="420"/>
      </w:pPr>
      <w:rPr>
        <w:rFonts w:cs="Times New Roman"/>
      </w:rPr>
    </w:lvl>
  </w:abstractNum>
  <w:abstractNum w:abstractNumId="24" w15:restartNumberingAfterBreak="0">
    <w:nsid w:val="5DFF42D1"/>
    <w:multiLevelType w:val="hybridMultilevel"/>
    <w:tmpl w:val="AC689B78"/>
    <w:lvl w:ilvl="0" w:tplc="F04074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1D20D9B"/>
    <w:multiLevelType w:val="hybridMultilevel"/>
    <w:tmpl w:val="8CB0C088"/>
    <w:lvl w:ilvl="0" w:tplc="AE42A438">
      <w:start w:val="1"/>
      <w:numFmt w:val="decimalEnclosedCircle"/>
      <w:lvlText w:val="%1"/>
      <w:lvlJc w:val="left"/>
      <w:pPr>
        <w:ind w:left="812" w:hanging="360"/>
      </w:pPr>
      <w:rPr>
        <w:rFonts w:cs="Times New Roman" w:hint="default"/>
      </w:rPr>
    </w:lvl>
    <w:lvl w:ilvl="1" w:tplc="04090017" w:tentative="1">
      <w:start w:val="1"/>
      <w:numFmt w:val="aiueoFullWidth"/>
      <w:lvlText w:val="(%2)"/>
      <w:lvlJc w:val="left"/>
      <w:pPr>
        <w:ind w:left="1292" w:hanging="420"/>
      </w:pPr>
      <w:rPr>
        <w:rFonts w:cs="Times New Roman"/>
      </w:rPr>
    </w:lvl>
    <w:lvl w:ilvl="2" w:tplc="04090011" w:tentative="1">
      <w:start w:val="1"/>
      <w:numFmt w:val="decimalEnclosedCircle"/>
      <w:lvlText w:val="%3"/>
      <w:lvlJc w:val="left"/>
      <w:pPr>
        <w:ind w:left="1712" w:hanging="420"/>
      </w:pPr>
      <w:rPr>
        <w:rFonts w:cs="Times New Roman"/>
      </w:rPr>
    </w:lvl>
    <w:lvl w:ilvl="3" w:tplc="0409000F" w:tentative="1">
      <w:start w:val="1"/>
      <w:numFmt w:val="decimal"/>
      <w:lvlText w:val="%4."/>
      <w:lvlJc w:val="left"/>
      <w:pPr>
        <w:ind w:left="2132" w:hanging="420"/>
      </w:pPr>
      <w:rPr>
        <w:rFonts w:cs="Times New Roman"/>
      </w:rPr>
    </w:lvl>
    <w:lvl w:ilvl="4" w:tplc="04090017" w:tentative="1">
      <w:start w:val="1"/>
      <w:numFmt w:val="aiueoFullWidth"/>
      <w:lvlText w:val="(%5)"/>
      <w:lvlJc w:val="left"/>
      <w:pPr>
        <w:ind w:left="2552" w:hanging="420"/>
      </w:pPr>
      <w:rPr>
        <w:rFonts w:cs="Times New Roman"/>
      </w:rPr>
    </w:lvl>
    <w:lvl w:ilvl="5" w:tplc="04090011" w:tentative="1">
      <w:start w:val="1"/>
      <w:numFmt w:val="decimalEnclosedCircle"/>
      <w:lvlText w:val="%6"/>
      <w:lvlJc w:val="left"/>
      <w:pPr>
        <w:ind w:left="2972" w:hanging="420"/>
      </w:pPr>
      <w:rPr>
        <w:rFonts w:cs="Times New Roman"/>
      </w:rPr>
    </w:lvl>
    <w:lvl w:ilvl="6" w:tplc="0409000F" w:tentative="1">
      <w:start w:val="1"/>
      <w:numFmt w:val="decimal"/>
      <w:lvlText w:val="%7."/>
      <w:lvlJc w:val="left"/>
      <w:pPr>
        <w:ind w:left="3392" w:hanging="420"/>
      </w:pPr>
      <w:rPr>
        <w:rFonts w:cs="Times New Roman"/>
      </w:rPr>
    </w:lvl>
    <w:lvl w:ilvl="7" w:tplc="04090017" w:tentative="1">
      <w:start w:val="1"/>
      <w:numFmt w:val="aiueoFullWidth"/>
      <w:lvlText w:val="(%8)"/>
      <w:lvlJc w:val="left"/>
      <w:pPr>
        <w:ind w:left="3812" w:hanging="420"/>
      </w:pPr>
      <w:rPr>
        <w:rFonts w:cs="Times New Roman"/>
      </w:rPr>
    </w:lvl>
    <w:lvl w:ilvl="8" w:tplc="04090011" w:tentative="1">
      <w:start w:val="1"/>
      <w:numFmt w:val="decimalEnclosedCircle"/>
      <w:lvlText w:val="%9"/>
      <w:lvlJc w:val="left"/>
      <w:pPr>
        <w:ind w:left="4232" w:hanging="420"/>
      </w:pPr>
      <w:rPr>
        <w:rFonts w:cs="Times New Roman"/>
      </w:rPr>
    </w:lvl>
  </w:abstractNum>
  <w:abstractNum w:abstractNumId="26" w15:restartNumberingAfterBreak="0">
    <w:nsid w:val="664C4AC4"/>
    <w:multiLevelType w:val="hybridMultilevel"/>
    <w:tmpl w:val="BADE6C78"/>
    <w:lvl w:ilvl="0" w:tplc="04090011">
      <w:start w:val="1"/>
      <w:numFmt w:val="decimalEnclosedCircle"/>
      <w:lvlText w:val="%1"/>
      <w:lvlJc w:val="left"/>
      <w:pPr>
        <w:ind w:left="1170" w:hanging="420"/>
      </w:p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27" w15:restartNumberingAfterBreak="0">
    <w:nsid w:val="66C975DE"/>
    <w:multiLevelType w:val="hybridMultilevel"/>
    <w:tmpl w:val="288AC080"/>
    <w:lvl w:ilvl="0" w:tplc="0409001B">
      <w:start w:val="1"/>
      <w:numFmt w:val="lowerRoman"/>
      <w:lvlText w:val="%1."/>
      <w:lvlJc w:val="righ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8" w15:restartNumberingAfterBreak="0">
    <w:nsid w:val="6789347A"/>
    <w:multiLevelType w:val="hybridMultilevel"/>
    <w:tmpl w:val="E2B02E9A"/>
    <w:lvl w:ilvl="0" w:tplc="04090011">
      <w:start w:val="1"/>
      <w:numFmt w:val="decimalEnclosedCircle"/>
      <w:lvlText w:val="%1"/>
      <w:lvlJc w:val="left"/>
      <w:pPr>
        <w:ind w:left="1170" w:hanging="420"/>
      </w:p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29" w15:restartNumberingAfterBreak="0">
    <w:nsid w:val="6D41349F"/>
    <w:multiLevelType w:val="hybridMultilevel"/>
    <w:tmpl w:val="0FBCED92"/>
    <w:lvl w:ilvl="0" w:tplc="0409000F">
      <w:start w:val="1"/>
      <w:numFmt w:val="decimal"/>
      <w:lvlText w:val="%1."/>
      <w:lvlJc w:val="left"/>
      <w:pPr>
        <w:ind w:left="1365"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0" w15:restartNumberingAfterBreak="0">
    <w:nsid w:val="6E533E5C"/>
    <w:multiLevelType w:val="hybridMultilevel"/>
    <w:tmpl w:val="37EE35DE"/>
    <w:lvl w:ilvl="0" w:tplc="978C6D58">
      <w:start w:val="2"/>
      <w:numFmt w:val="decimalEnclosedCircle"/>
      <w:lvlText w:val="%1"/>
      <w:lvlJc w:val="left"/>
      <w:pPr>
        <w:ind w:left="1074" w:hanging="360"/>
      </w:pPr>
      <w:rPr>
        <w:rFonts w:cs="Times New Roman" w:hint="default"/>
      </w:rPr>
    </w:lvl>
    <w:lvl w:ilvl="1" w:tplc="04090017" w:tentative="1">
      <w:start w:val="1"/>
      <w:numFmt w:val="aiueoFullWidth"/>
      <w:lvlText w:val="(%2)"/>
      <w:lvlJc w:val="left"/>
      <w:pPr>
        <w:ind w:left="1554" w:hanging="420"/>
      </w:pPr>
      <w:rPr>
        <w:rFonts w:cs="Times New Roman"/>
      </w:rPr>
    </w:lvl>
    <w:lvl w:ilvl="2" w:tplc="04090011" w:tentative="1">
      <w:start w:val="1"/>
      <w:numFmt w:val="decimalEnclosedCircle"/>
      <w:lvlText w:val="%3"/>
      <w:lvlJc w:val="left"/>
      <w:pPr>
        <w:ind w:left="1974" w:hanging="420"/>
      </w:pPr>
      <w:rPr>
        <w:rFonts w:cs="Times New Roman"/>
      </w:rPr>
    </w:lvl>
    <w:lvl w:ilvl="3" w:tplc="0409000F" w:tentative="1">
      <w:start w:val="1"/>
      <w:numFmt w:val="decimal"/>
      <w:lvlText w:val="%4."/>
      <w:lvlJc w:val="left"/>
      <w:pPr>
        <w:ind w:left="2394" w:hanging="420"/>
      </w:pPr>
      <w:rPr>
        <w:rFonts w:cs="Times New Roman"/>
      </w:rPr>
    </w:lvl>
    <w:lvl w:ilvl="4" w:tplc="04090017" w:tentative="1">
      <w:start w:val="1"/>
      <w:numFmt w:val="aiueoFullWidth"/>
      <w:lvlText w:val="(%5)"/>
      <w:lvlJc w:val="left"/>
      <w:pPr>
        <w:ind w:left="2814" w:hanging="420"/>
      </w:pPr>
      <w:rPr>
        <w:rFonts w:cs="Times New Roman"/>
      </w:rPr>
    </w:lvl>
    <w:lvl w:ilvl="5" w:tplc="04090011" w:tentative="1">
      <w:start w:val="1"/>
      <w:numFmt w:val="decimalEnclosedCircle"/>
      <w:lvlText w:val="%6"/>
      <w:lvlJc w:val="left"/>
      <w:pPr>
        <w:ind w:left="3234" w:hanging="420"/>
      </w:pPr>
      <w:rPr>
        <w:rFonts w:cs="Times New Roman"/>
      </w:rPr>
    </w:lvl>
    <w:lvl w:ilvl="6" w:tplc="0409000F" w:tentative="1">
      <w:start w:val="1"/>
      <w:numFmt w:val="decimal"/>
      <w:lvlText w:val="%7."/>
      <w:lvlJc w:val="left"/>
      <w:pPr>
        <w:ind w:left="3654" w:hanging="420"/>
      </w:pPr>
      <w:rPr>
        <w:rFonts w:cs="Times New Roman"/>
      </w:rPr>
    </w:lvl>
    <w:lvl w:ilvl="7" w:tplc="04090017" w:tentative="1">
      <w:start w:val="1"/>
      <w:numFmt w:val="aiueoFullWidth"/>
      <w:lvlText w:val="(%8)"/>
      <w:lvlJc w:val="left"/>
      <w:pPr>
        <w:ind w:left="4074" w:hanging="420"/>
      </w:pPr>
      <w:rPr>
        <w:rFonts w:cs="Times New Roman"/>
      </w:rPr>
    </w:lvl>
    <w:lvl w:ilvl="8" w:tplc="04090011" w:tentative="1">
      <w:start w:val="1"/>
      <w:numFmt w:val="decimalEnclosedCircle"/>
      <w:lvlText w:val="%9"/>
      <w:lvlJc w:val="left"/>
      <w:pPr>
        <w:ind w:left="4494" w:hanging="420"/>
      </w:pPr>
      <w:rPr>
        <w:rFonts w:cs="Times New Roman"/>
      </w:rPr>
    </w:lvl>
  </w:abstractNum>
  <w:abstractNum w:abstractNumId="31" w15:restartNumberingAfterBreak="0">
    <w:nsid w:val="771A631E"/>
    <w:multiLevelType w:val="hybridMultilevel"/>
    <w:tmpl w:val="CCC438AC"/>
    <w:lvl w:ilvl="0" w:tplc="818C5D04">
      <w:start w:val="1"/>
      <w:numFmt w:val="decimalEnclosedCircle"/>
      <w:lvlText w:val="%1"/>
      <w:lvlJc w:val="left"/>
      <w:pPr>
        <w:ind w:left="1074" w:hanging="360"/>
      </w:pPr>
      <w:rPr>
        <w:rFonts w:cs="Times New Roman" w:hint="default"/>
        <w:sz w:val="24"/>
        <w:szCs w:val="24"/>
      </w:rPr>
    </w:lvl>
    <w:lvl w:ilvl="1" w:tplc="04090017" w:tentative="1">
      <w:start w:val="1"/>
      <w:numFmt w:val="aiueoFullWidth"/>
      <w:lvlText w:val="(%2)"/>
      <w:lvlJc w:val="left"/>
      <w:pPr>
        <w:ind w:left="1554" w:hanging="420"/>
      </w:pPr>
      <w:rPr>
        <w:rFonts w:cs="Times New Roman"/>
      </w:rPr>
    </w:lvl>
    <w:lvl w:ilvl="2" w:tplc="04090011" w:tentative="1">
      <w:start w:val="1"/>
      <w:numFmt w:val="decimalEnclosedCircle"/>
      <w:lvlText w:val="%3"/>
      <w:lvlJc w:val="left"/>
      <w:pPr>
        <w:ind w:left="1974" w:hanging="420"/>
      </w:pPr>
      <w:rPr>
        <w:rFonts w:cs="Times New Roman"/>
      </w:rPr>
    </w:lvl>
    <w:lvl w:ilvl="3" w:tplc="0409000F" w:tentative="1">
      <w:start w:val="1"/>
      <w:numFmt w:val="decimal"/>
      <w:lvlText w:val="%4."/>
      <w:lvlJc w:val="left"/>
      <w:pPr>
        <w:ind w:left="2394" w:hanging="420"/>
      </w:pPr>
      <w:rPr>
        <w:rFonts w:cs="Times New Roman"/>
      </w:rPr>
    </w:lvl>
    <w:lvl w:ilvl="4" w:tplc="04090017" w:tentative="1">
      <w:start w:val="1"/>
      <w:numFmt w:val="aiueoFullWidth"/>
      <w:lvlText w:val="(%5)"/>
      <w:lvlJc w:val="left"/>
      <w:pPr>
        <w:ind w:left="2814" w:hanging="420"/>
      </w:pPr>
      <w:rPr>
        <w:rFonts w:cs="Times New Roman"/>
      </w:rPr>
    </w:lvl>
    <w:lvl w:ilvl="5" w:tplc="04090011" w:tentative="1">
      <w:start w:val="1"/>
      <w:numFmt w:val="decimalEnclosedCircle"/>
      <w:lvlText w:val="%6"/>
      <w:lvlJc w:val="left"/>
      <w:pPr>
        <w:ind w:left="3234" w:hanging="420"/>
      </w:pPr>
      <w:rPr>
        <w:rFonts w:cs="Times New Roman"/>
      </w:rPr>
    </w:lvl>
    <w:lvl w:ilvl="6" w:tplc="0409000F" w:tentative="1">
      <w:start w:val="1"/>
      <w:numFmt w:val="decimal"/>
      <w:lvlText w:val="%7."/>
      <w:lvlJc w:val="left"/>
      <w:pPr>
        <w:ind w:left="3654" w:hanging="420"/>
      </w:pPr>
      <w:rPr>
        <w:rFonts w:cs="Times New Roman"/>
      </w:rPr>
    </w:lvl>
    <w:lvl w:ilvl="7" w:tplc="04090017" w:tentative="1">
      <w:start w:val="1"/>
      <w:numFmt w:val="aiueoFullWidth"/>
      <w:lvlText w:val="(%8)"/>
      <w:lvlJc w:val="left"/>
      <w:pPr>
        <w:ind w:left="4074" w:hanging="420"/>
      </w:pPr>
      <w:rPr>
        <w:rFonts w:cs="Times New Roman"/>
      </w:rPr>
    </w:lvl>
    <w:lvl w:ilvl="8" w:tplc="04090011" w:tentative="1">
      <w:start w:val="1"/>
      <w:numFmt w:val="decimalEnclosedCircle"/>
      <w:lvlText w:val="%9"/>
      <w:lvlJc w:val="left"/>
      <w:pPr>
        <w:ind w:left="4494" w:hanging="420"/>
      </w:pPr>
      <w:rPr>
        <w:rFonts w:cs="Times New Roman"/>
      </w:rPr>
    </w:lvl>
  </w:abstractNum>
  <w:num w:numId="1">
    <w:abstractNumId w:val="15"/>
  </w:num>
  <w:num w:numId="2">
    <w:abstractNumId w:val="23"/>
  </w:num>
  <w:num w:numId="3">
    <w:abstractNumId w:val="14"/>
  </w:num>
  <w:num w:numId="4">
    <w:abstractNumId w:val="12"/>
  </w:num>
  <w:num w:numId="5">
    <w:abstractNumId w:val="10"/>
  </w:num>
  <w:num w:numId="6">
    <w:abstractNumId w:val="30"/>
  </w:num>
  <w:num w:numId="7">
    <w:abstractNumId w:val="31"/>
  </w:num>
  <w:num w:numId="8">
    <w:abstractNumId w:val="19"/>
  </w:num>
  <w:num w:numId="9">
    <w:abstractNumId w:val="25"/>
  </w:num>
  <w:num w:numId="10">
    <w:abstractNumId w:val="17"/>
  </w:num>
  <w:num w:numId="11">
    <w:abstractNumId w:val="24"/>
  </w:num>
  <w:num w:numId="12">
    <w:abstractNumId w:val="6"/>
  </w:num>
  <w:num w:numId="13">
    <w:abstractNumId w:val="20"/>
  </w:num>
  <w:num w:numId="14">
    <w:abstractNumId w:val="7"/>
  </w:num>
  <w:num w:numId="15">
    <w:abstractNumId w:val="5"/>
  </w:num>
  <w:num w:numId="16">
    <w:abstractNumId w:val="16"/>
  </w:num>
  <w:num w:numId="17">
    <w:abstractNumId w:val="2"/>
  </w:num>
  <w:num w:numId="18">
    <w:abstractNumId w:val="27"/>
  </w:num>
  <w:num w:numId="19">
    <w:abstractNumId w:val="0"/>
  </w:num>
  <w:num w:numId="20">
    <w:abstractNumId w:val="29"/>
  </w:num>
  <w:num w:numId="21">
    <w:abstractNumId w:val="11"/>
  </w:num>
  <w:num w:numId="22">
    <w:abstractNumId w:val="13"/>
  </w:num>
  <w:num w:numId="23">
    <w:abstractNumId w:val="8"/>
  </w:num>
  <w:num w:numId="24">
    <w:abstractNumId w:val="22"/>
  </w:num>
  <w:num w:numId="25">
    <w:abstractNumId w:val="4"/>
  </w:num>
  <w:num w:numId="26">
    <w:abstractNumId w:val="21"/>
  </w:num>
  <w:num w:numId="27">
    <w:abstractNumId w:val="28"/>
  </w:num>
  <w:num w:numId="28">
    <w:abstractNumId w:val="26"/>
  </w:num>
  <w:num w:numId="29">
    <w:abstractNumId w:val="9"/>
  </w:num>
  <w:num w:numId="30">
    <w:abstractNumId w:val="18"/>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1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00"/>
    <w:rsid w:val="00000CC8"/>
    <w:rsid w:val="00004F50"/>
    <w:rsid w:val="00020878"/>
    <w:rsid w:val="00022209"/>
    <w:rsid w:val="00022B9B"/>
    <w:rsid w:val="000269BB"/>
    <w:rsid w:val="000349A4"/>
    <w:rsid w:val="00035699"/>
    <w:rsid w:val="000417CC"/>
    <w:rsid w:val="0004234D"/>
    <w:rsid w:val="00044111"/>
    <w:rsid w:val="00044B74"/>
    <w:rsid w:val="00046370"/>
    <w:rsid w:val="000509FA"/>
    <w:rsid w:val="00054F4A"/>
    <w:rsid w:val="00057178"/>
    <w:rsid w:val="0005736A"/>
    <w:rsid w:val="000748F5"/>
    <w:rsid w:val="0007712E"/>
    <w:rsid w:val="00090989"/>
    <w:rsid w:val="00091F24"/>
    <w:rsid w:val="00094168"/>
    <w:rsid w:val="000A7A90"/>
    <w:rsid w:val="000B0696"/>
    <w:rsid w:val="000B28B4"/>
    <w:rsid w:val="000B45C4"/>
    <w:rsid w:val="000B746D"/>
    <w:rsid w:val="000B787B"/>
    <w:rsid w:val="000C4383"/>
    <w:rsid w:val="000C5A7D"/>
    <w:rsid w:val="000D297D"/>
    <w:rsid w:val="000E3E9D"/>
    <w:rsid w:val="000E66CE"/>
    <w:rsid w:val="000F6684"/>
    <w:rsid w:val="000F7AEC"/>
    <w:rsid w:val="001128BC"/>
    <w:rsid w:val="00112AC4"/>
    <w:rsid w:val="00115413"/>
    <w:rsid w:val="0012059D"/>
    <w:rsid w:val="00141333"/>
    <w:rsid w:val="001426CC"/>
    <w:rsid w:val="00142964"/>
    <w:rsid w:val="00144F10"/>
    <w:rsid w:val="0014711B"/>
    <w:rsid w:val="0015047C"/>
    <w:rsid w:val="00150E73"/>
    <w:rsid w:val="00160C67"/>
    <w:rsid w:val="00165522"/>
    <w:rsid w:val="00167097"/>
    <w:rsid w:val="001707E0"/>
    <w:rsid w:val="00170B9D"/>
    <w:rsid w:val="00171E0D"/>
    <w:rsid w:val="0017245D"/>
    <w:rsid w:val="00176BA1"/>
    <w:rsid w:val="0018232D"/>
    <w:rsid w:val="00186D53"/>
    <w:rsid w:val="00195956"/>
    <w:rsid w:val="00196885"/>
    <w:rsid w:val="001A0EA1"/>
    <w:rsid w:val="001A0F8B"/>
    <w:rsid w:val="001A65F0"/>
    <w:rsid w:val="001B02A2"/>
    <w:rsid w:val="001B3345"/>
    <w:rsid w:val="001B5B45"/>
    <w:rsid w:val="001B7379"/>
    <w:rsid w:val="001B7A4D"/>
    <w:rsid w:val="001C1101"/>
    <w:rsid w:val="001D0A2F"/>
    <w:rsid w:val="001D1005"/>
    <w:rsid w:val="001D5750"/>
    <w:rsid w:val="001D69FB"/>
    <w:rsid w:val="001D7AD0"/>
    <w:rsid w:val="001E21C8"/>
    <w:rsid w:val="00201CF1"/>
    <w:rsid w:val="002036FA"/>
    <w:rsid w:val="0020639F"/>
    <w:rsid w:val="00207AC7"/>
    <w:rsid w:val="00212995"/>
    <w:rsid w:val="00244B2D"/>
    <w:rsid w:val="0024555E"/>
    <w:rsid w:val="00264144"/>
    <w:rsid w:val="002651CC"/>
    <w:rsid w:val="00291235"/>
    <w:rsid w:val="002925EA"/>
    <w:rsid w:val="002A19AF"/>
    <w:rsid w:val="002B24C7"/>
    <w:rsid w:val="002C05E0"/>
    <w:rsid w:val="002D1DB2"/>
    <w:rsid w:val="002E25FE"/>
    <w:rsid w:val="002E7C91"/>
    <w:rsid w:val="002F2AC9"/>
    <w:rsid w:val="002F7957"/>
    <w:rsid w:val="003219AE"/>
    <w:rsid w:val="00321B8A"/>
    <w:rsid w:val="00323754"/>
    <w:rsid w:val="00327865"/>
    <w:rsid w:val="00341126"/>
    <w:rsid w:val="00352F30"/>
    <w:rsid w:val="003531CC"/>
    <w:rsid w:val="0035495C"/>
    <w:rsid w:val="00357C5C"/>
    <w:rsid w:val="003627F6"/>
    <w:rsid w:val="00362DB6"/>
    <w:rsid w:val="00363323"/>
    <w:rsid w:val="003637FC"/>
    <w:rsid w:val="00364C5A"/>
    <w:rsid w:val="0036640B"/>
    <w:rsid w:val="00370849"/>
    <w:rsid w:val="00370AE8"/>
    <w:rsid w:val="00393DC0"/>
    <w:rsid w:val="003A17F2"/>
    <w:rsid w:val="003A4966"/>
    <w:rsid w:val="003B1B93"/>
    <w:rsid w:val="003B23E5"/>
    <w:rsid w:val="003B3406"/>
    <w:rsid w:val="003B6755"/>
    <w:rsid w:val="003C401A"/>
    <w:rsid w:val="003C65D5"/>
    <w:rsid w:val="003C6FA9"/>
    <w:rsid w:val="003D02F8"/>
    <w:rsid w:val="003D093D"/>
    <w:rsid w:val="003D1977"/>
    <w:rsid w:val="003D38A4"/>
    <w:rsid w:val="003F54B0"/>
    <w:rsid w:val="003F7EAB"/>
    <w:rsid w:val="004030BE"/>
    <w:rsid w:val="00404330"/>
    <w:rsid w:val="00411BA2"/>
    <w:rsid w:val="00416BD1"/>
    <w:rsid w:val="00422D41"/>
    <w:rsid w:val="004250B8"/>
    <w:rsid w:val="004320A7"/>
    <w:rsid w:val="00432D4F"/>
    <w:rsid w:val="004344C8"/>
    <w:rsid w:val="00444236"/>
    <w:rsid w:val="00447C76"/>
    <w:rsid w:val="00451730"/>
    <w:rsid w:val="00452B0A"/>
    <w:rsid w:val="0045318F"/>
    <w:rsid w:val="00457828"/>
    <w:rsid w:val="00461F07"/>
    <w:rsid w:val="00476445"/>
    <w:rsid w:val="00494B18"/>
    <w:rsid w:val="0049556E"/>
    <w:rsid w:val="004978C0"/>
    <w:rsid w:val="004A4144"/>
    <w:rsid w:val="004A6BB5"/>
    <w:rsid w:val="004B25D1"/>
    <w:rsid w:val="004B2D7B"/>
    <w:rsid w:val="004C30FA"/>
    <w:rsid w:val="004C688A"/>
    <w:rsid w:val="004C78AE"/>
    <w:rsid w:val="004C7972"/>
    <w:rsid w:val="004C7CA3"/>
    <w:rsid w:val="004D03ED"/>
    <w:rsid w:val="004D0A20"/>
    <w:rsid w:val="004D0FE5"/>
    <w:rsid w:val="004E272F"/>
    <w:rsid w:val="004F3B43"/>
    <w:rsid w:val="00511AC5"/>
    <w:rsid w:val="00516E5E"/>
    <w:rsid w:val="005375DA"/>
    <w:rsid w:val="005377CC"/>
    <w:rsid w:val="00540C16"/>
    <w:rsid w:val="00541392"/>
    <w:rsid w:val="00545368"/>
    <w:rsid w:val="005466E3"/>
    <w:rsid w:val="00550808"/>
    <w:rsid w:val="00553395"/>
    <w:rsid w:val="00557B36"/>
    <w:rsid w:val="00557C55"/>
    <w:rsid w:val="0056052B"/>
    <w:rsid w:val="005607B3"/>
    <w:rsid w:val="00560822"/>
    <w:rsid w:val="005710CD"/>
    <w:rsid w:val="00577C28"/>
    <w:rsid w:val="00584DA3"/>
    <w:rsid w:val="0058519E"/>
    <w:rsid w:val="0059290D"/>
    <w:rsid w:val="0059495A"/>
    <w:rsid w:val="005B162E"/>
    <w:rsid w:val="005B2F15"/>
    <w:rsid w:val="005C58A4"/>
    <w:rsid w:val="005D2109"/>
    <w:rsid w:val="005D2F83"/>
    <w:rsid w:val="005D3FD5"/>
    <w:rsid w:val="005D481D"/>
    <w:rsid w:val="005D6AD4"/>
    <w:rsid w:val="005D7C74"/>
    <w:rsid w:val="005E2D84"/>
    <w:rsid w:val="005E42B4"/>
    <w:rsid w:val="005E48D6"/>
    <w:rsid w:val="005E52E0"/>
    <w:rsid w:val="005F32C5"/>
    <w:rsid w:val="005F6EBA"/>
    <w:rsid w:val="0060295A"/>
    <w:rsid w:val="006124EA"/>
    <w:rsid w:val="00613286"/>
    <w:rsid w:val="0061360C"/>
    <w:rsid w:val="0061480D"/>
    <w:rsid w:val="00623C27"/>
    <w:rsid w:val="00637E60"/>
    <w:rsid w:val="006410D2"/>
    <w:rsid w:val="006442A1"/>
    <w:rsid w:val="00652E5D"/>
    <w:rsid w:val="00654C76"/>
    <w:rsid w:val="006636D9"/>
    <w:rsid w:val="00666401"/>
    <w:rsid w:val="00667283"/>
    <w:rsid w:val="00677163"/>
    <w:rsid w:val="0067777E"/>
    <w:rsid w:val="006846CE"/>
    <w:rsid w:val="00684A34"/>
    <w:rsid w:val="00695738"/>
    <w:rsid w:val="006A6977"/>
    <w:rsid w:val="006B34AE"/>
    <w:rsid w:val="006B3E1B"/>
    <w:rsid w:val="006B53E3"/>
    <w:rsid w:val="006B5536"/>
    <w:rsid w:val="006B79BF"/>
    <w:rsid w:val="006B7C99"/>
    <w:rsid w:val="006B7E07"/>
    <w:rsid w:val="006D141F"/>
    <w:rsid w:val="006D2C55"/>
    <w:rsid w:val="006D3AE3"/>
    <w:rsid w:val="006D6DE8"/>
    <w:rsid w:val="006E1901"/>
    <w:rsid w:val="006E7AA6"/>
    <w:rsid w:val="006F3369"/>
    <w:rsid w:val="006F547B"/>
    <w:rsid w:val="00700113"/>
    <w:rsid w:val="007028AD"/>
    <w:rsid w:val="0070450F"/>
    <w:rsid w:val="00710C98"/>
    <w:rsid w:val="00712766"/>
    <w:rsid w:val="00716D76"/>
    <w:rsid w:val="00717C6D"/>
    <w:rsid w:val="0072045C"/>
    <w:rsid w:val="00727A81"/>
    <w:rsid w:val="00727E94"/>
    <w:rsid w:val="00735FB8"/>
    <w:rsid w:val="00743289"/>
    <w:rsid w:val="00745F89"/>
    <w:rsid w:val="007543B6"/>
    <w:rsid w:val="00754651"/>
    <w:rsid w:val="0075527C"/>
    <w:rsid w:val="00755CC5"/>
    <w:rsid w:val="0075705C"/>
    <w:rsid w:val="00764DD4"/>
    <w:rsid w:val="00771F60"/>
    <w:rsid w:val="00773C40"/>
    <w:rsid w:val="00775CA0"/>
    <w:rsid w:val="00776503"/>
    <w:rsid w:val="00785496"/>
    <w:rsid w:val="00790BBB"/>
    <w:rsid w:val="0079149D"/>
    <w:rsid w:val="007931A8"/>
    <w:rsid w:val="00793320"/>
    <w:rsid w:val="00797525"/>
    <w:rsid w:val="007A0340"/>
    <w:rsid w:val="007A0F00"/>
    <w:rsid w:val="007A6C41"/>
    <w:rsid w:val="007B25D8"/>
    <w:rsid w:val="007B4ED4"/>
    <w:rsid w:val="007B5F9E"/>
    <w:rsid w:val="007B6981"/>
    <w:rsid w:val="007D0133"/>
    <w:rsid w:val="007D23CC"/>
    <w:rsid w:val="007E13BC"/>
    <w:rsid w:val="007F79C9"/>
    <w:rsid w:val="0080564C"/>
    <w:rsid w:val="00806883"/>
    <w:rsid w:val="008118A8"/>
    <w:rsid w:val="00820237"/>
    <w:rsid w:val="00822F69"/>
    <w:rsid w:val="008243DF"/>
    <w:rsid w:val="008326FC"/>
    <w:rsid w:val="00843F8E"/>
    <w:rsid w:val="008468F7"/>
    <w:rsid w:val="00850282"/>
    <w:rsid w:val="00854AB3"/>
    <w:rsid w:val="00857B94"/>
    <w:rsid w:val="00857EE4"/>
    <w:rsid w:val="00861A59"/>
    <w:rsid w:val="008718F9"/>
    <w:rsid w:val="00873B39"/>
    <w:rsid w:val="00876283"/>
    <w:rsid w:val="008806F5"/>
    <w:rsid w:val="008821A5"/>
    <w:rsid w:val="00893359"/>
    <w:rsid w:val="00897C1F"/>
    <w:rsid w:val="008A70A7"/>
    <w:rsid w:val="008A7868"/>
    <w:rsid w:val="008B1C67"/>
    <w:rsid w:val="008B5F0C"/>
    <w:rsid w:val="008B74EF"/>
    <w:rsid w:val="008B7DE2"/>
    <w:rsid w:val="008C4772"/>
    <w:rsid w:val="008D1281"/>
    <w:rsid w:val="008D3674"/>
    <w:rsid w:val="008D5000"/>
    <w:rsid w:val="008D590C"/>
    <w:rsid w:val="008D60B1"/>
    <w:rsid w:val="00903A15"/>
    <w:rsid w:val="00906FBD"/>
    <w:rsid w:val="00921C3B"/>
    <w:rsid w:val="00922A28"/>
    <w:rsid w:val="009322D7"/>
    <w:rsid w:val="00933F7A"/>
    <w:rsid w:val="0093731C"/>
    <w:rsid w:val="00942705"/>
    <w:rsid w:val="00942C16"/>
    <w:rsid w:val="00944E71"/>
    <w:rsid w:val="009466DD"/>
    <w:rsid w:val="00946952"/>
    <w:rsid w:val="0094732D"/>
    <w:rsid w:val="009558C1"/>
    <w:rsid w:val="009661FF"/>
    <w:rsid w:val="0096728B"/>
    <w:rsid w:val="009677F0"/>
    <w:rsid w:val="00973E5A"/>
    <w:rsid w:val="0098320D"/>
    <w:rsid w:val="00987BC8"/>
    <w:rsid w:val="009929D1"/>
    <w:rsid w:val="00992D48"/>
    <w:rsid w:val="009A5685"/>
    <w:rsid w:val="009A7C7C"/>
    <w:rsid w:val="009B6BD6"/>
    <w:rsid w:val="009B7140"/>
    <w:rsid w:val="009C6A56"/>
    <w:rsid w:val="009D0793"/>
    <w:rsid w:val="009D7A05"/>
    <w:rsid w:val="009E26ED"/>
    <w:rsid w:val="009F3B0B"/>
    <w:rsid w:val="009F46B9"/>
    <w:rsid w:val="009F7081"/>
    <w:rsid w:val="00A07C31"/>
    <w:rsid w:val="00A10120"/>
    <w:rsid w:val="00A110BE"/>
    <w:rsid w:val="00A13E0C"/>
    <w:rsid w:val="00A169BD"/>
    <w:rsid w:val="00A208DB"/>
    <w:rsid w:val="00A218BA"/>
    <w:rsid w:val="00A2194E"/>
    <w:rsid w:val="00A228F2"/>
    <w:rsid w:val="00A23A58"/>
    <w:rsid w:val="00A24014"/>
    <w:rsid w:val="00A46CB6"/>
    <w:rsid w:val="00A57612"/>
    <w:rsid w:val="00A60FB4"/>
    <w:rsid w:val="00A666E8"/>
    <w:rsid w:val="00A67231"/>
    <w:rsid w:val="00A749F3"/>
    <w:rsid w:val="00A80A46"/>
    <w:rsid w:val="00A81193"/>
    <w:rsid w:val="00A817DA"/>
    <w:rsid w:val="00A81E25"/>
    <w:rsid w:val="00AA68E1"/>
    <w:rsid w:val="00AA743E"/>
    <w:rsid w:val="00AB5D71"/>
    <w:rsid w:val="00AC6DA1"/>
    <w:rsid w:val="00AE2CE2"/>
    <w:rsid w:val="00AF1912"/>
    <w:rsid w:val="00AF195B"/>
    <w:rsid w:val="00AF473F"/>
    <w:rsid w:val="00B03E4B"/>
    <w:rsid w:val="00B054A4"/>
    <w:rsid w:val="00B06C39"/>
    <w:rsid w:val="00B113B7"/>
    <w:rsid w:val="00B1398B"/>
    <w:rsid w:val="00B13B5E"/>
    <w:rsid w:val="00B16111"/>
    <w:rsid w:val="00B344F0"/>
    <w:rsid w:val="00B4599C"/>
    <w:rsid w:val="00B47CC1"/>
    <w:rsid w:val="00B47D1E"/>
    <w:rsid w:val="00B5113B"/>
    <w:rsid w:val="00B517BE"/>
    <w:rsid w:val="00B5285F"/>
    <w:rsid w:val="00B52AE8"/>
    <w:rsid w:val="00B56DC1"/>
    <w:rsid w:val="00B634A2"/>
    <w:rsid w:val="00B710DE"/>
    <w:rsid w:val="00B723B0"/>
    <w:rsid w:val="00B8033F"/>
    <w:rsid w:val="00B91D39"/>
    <w:rsid w:val="00BA216B"/>
    <w:rsid w:val="00BA6572"/>
    <w:rsid w:val="00BA7DAB"/>
    <w:rsid w:val="00BB0E46"/>
    <w:rsid w:val="00BB4F00"/>
    <w:rsid w:val="00BC6D21"/>
    <w:rsid w:val="00BE16BD"/>
    <w:rsid w:val="00BE22CA"/>
    <w:rsid w:val="00BE76FA"/>
    <w:rsid w:val="00BF0D51"/>
    <w:rsid w:val="00BF1003"/>
    <w:rsid w:val="00BF5053"/>
    <w:rsid w:val="00C018AF"/>
    <w:rsid w:val="00C033D7"/>
    <w:rsid w:val="00C03A16"/>
    <w:rsid w:val="00C061D0"/>
    <w:rsid w:val="00C11CB6"/>
    <w:rsid w:val="00C14020"/>
    <w:rsid w:val="00C16886"/>
    <w:rsid w:val="00C17B9C"/>
    <w:rsid w:val="00C23109"/>
    <w:rsid w:val="00C23BA4"/>
    <w:rsid w:val="00C254AD"/>
    <w:rsid w:val="00C36AD5"/>
    <w:rsid w:val="00C37880"/>
    <w:rsid w:val="00C41C92"/>
    <w:rsid w:val="00C4434C"/>
    <w:rsid w:val="00C51E18"/>
    <w:rsid w:val="00C56DC0"/>
    <w:rsid w:val="00C60F75"/>
    <w:rsid w:val="00C62518"/>
    <w:rsid w:val="00C63ABE"/>
    <w:rsid w:val="00C659B5"/>
    <w:rsid w:val="00C75758"/>
    <w:rsid w:val="00C76E9C"/>
    <w:rsid w:val="00C7785C"/>
    <w:rsid w:val="00C9135F"/>
    <w:rsid w:val="00CA16E2"/>
    <w:rsid w:val="00CB3440"/>
    <w:rsid w:val="00CB4DF5"/>
    <w:rsid w:val="00CC3187"/>
    <w:rsid w:val="00CD1B50"/>
    <w:rsid w:val="00CD3D9E"/>
    <w:rsid w:val="00CD6A82"/>
    <w:rsid w:val="00CE12C3"/>
    <w:rsid w:val="00CE1AD1"/>
    <w:rsid w:val="00CE1C33"/>
    <w:rsid w:val="00CE4909"/>
    <w:rsid w:val="00CE5033"/>
    <w:rsid w:val="00CF0D86"/>
    <w:rsid w:val="00CF346B"/>
    <w:rsid w:val="00CF433F"/>
    <w:rsid w:val="00D0042C"/>
    <w:rsid w:val="00D23C2E"/>
    <w:rsid w:val="00D2493B"/>
    <w:rsid w:val="00D33188"/>
    <w:rsid w:val="00D40E4B"/>
    <w:rsid w:val="00D4146E"/>
    <w:rsid w:val="00D42E39"/>
    <w:rsid w:val="00D477BD"/>
    <w:rsid w:val="00D47BC8"/>
    <w:rsid w:val="00D55E49"/>
    <w:rsid w:val="00D654E5"/>
    <w:rsid w:val="00D66111"/>
    <w:rsid w:val="00D7136A"/>
    <w:rsid w:val="00D74277"/>
    <w:rsid w:val="00D74679"/>
    <w:rsid w:val="00D75258"/>
    <w:rsid w:val="00D77C45"/>
    <w:rsid w:val="00D857C3"/>
    <w:rsid w:val="00D977E9"/>
    <w:rsid w:val="00DA695F"/>
    <w:rsid w:val="00DB0C5A"/>
    <w:rsid w:val="00DB0C66"/>
    <w:rsid w:val="00DC51D1"/>
    <w:rsid w:val="00DD0E9C"/>
    <w:rsid w:val="00DD5AEC"/>
    <w:rsid w:val="00DE3D14"/>
    <w:rsid w:val="00DE68CA"/>
    <w:rsid w:val="00DF23F2"/>
    <w:rsid w:val="00DF4F81"/>
    <w:rsid w:val="00DF628E"/>
    <w:rsid w:val="00E010FE"/>
    <w:rsid w:val="00E03B6F"/>
    <w:rsid w:val="00E04D3A"/>
    <w:rsid w:val="00E1374B"/>
    <w:rsid w:val="00E13A63"/>
    <w:rsid w:val="00E1628A"/>
    <w:rsid w:val="00E16850"/>
    <w:rsid w:val="00E22900"/>
    <w:rsid w:val="00E260AE"/>
    <w:rsid w:val="00E335B3"/>
    <w:rsid w:val="00E34B83"/>
    <w:rsid w:val="00E45023"/>
    <w:rsid w:val="00E472D6"/>
    <w:rsid w:val="00E501EF"/>
    <w:rsid w:val="00E5130E"/>
    <w:rsid w:val="00E5478B"/>
    <w:rsid w:val="00E54C79"/>
    <w:rsid w:val="00E554BC"/>
    <w:rsid w:val="00E71E36"/>
    <w:rsid w:val="00E742E2"/>
    <w:rsid w:val="00E76908"/>
    <w:rsid w:val="00E76B6B"/>
    <w:rsid w:val="00E845C8"/>
    <w:rsid w:val="00E84D2C"/>
    <w:rsid w:val="00E902D0"/>
    <w:rsid w:val="00E95963"/>
    <w:rsid w:val="00EA126F"/>
    <w:rsid w:val="00EC357E"/>
    <w:rsid w:val="00ED116E"/>
    <w:rsid w:val="00ED1CB2"/>
    <w:rsid w:val="00ED3184"/>
    <w:rsid w:val="00ED56E2"/>
    <w:rsid w:val="00ED5AFE"/>
    <w:rsid w:val="00EF2B8B"/>
    <w:rsid w:val="00EF46EF"/>
    <w:rsid w:val="00EF6B61"/>
    <w:rsid w:val="00F00116"/>
    <w:rsid w:val="00F018A2"/>
    <w:rsid w:val="00F1578A"/>
    <w:rsid w:val="00F17A87"/>
    <w:rsid w:val="00F20EFE"/>
    <w:rsid w:val="00F25C2F"/>
    <w:rsid w:val="00F35327"/>
    <w:rsid w:val="00F406F0"/>
    <w:rsid w:val="00F44E76"/>
    <w:rsid w:val="00F4579D"/>
    <w:rsid w:val="00F47AFB"/>
    <w:rsid w:val="00F52858"/>
    <w:rsid w:val="00F630C6"/>
    <w:rsid w:val="00F70037"/>
    <w:rsid w:val="00F878CE"/>
    <w:rsid w:val="00F87FD8"/>
    <w:rsid w:val="00F9385C"/>
    <w:rsid w:val="00F9741E"/>
    <w:rsid w:val="00FB5C5F"/>
    <w:rsid w:val="00FB72C9"/>
    <w:rsid w:val="00FD55B8"/>
    <w:rsid w:val="00FE0E1D"/>
    <w:rsid w:val="00FE313D"/>
    <w:rsid w:val="00FE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2562AD7-471D-4D96-8BE4-E9D8F1EF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ED4"/>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900"/>
    <w:pPr>
      <w:tabs>
        <w:tab w:val="center" w:pos="4252"/>
        <w:tab w:val="right" w:pos="8504"/>
      </w:tabs>
      <w:snapToGrid w:val="0"/>
    </w:pPr>
  </w:style>
  <w:style w:type="character" w:customStyle="1" w:styleId="a4">
    <w:name w:val="ヘッダー (文字)"/>
    <w:basedOn w:val="a0"/>
    <w:link w:val="a3"/>
    <w:uiPriority w:val="99"/>
    <w:locked/>
    <w:rsid w:val="00E22900"/>
    <w:rPr>
      <w:rFonts w:ascii="ＭＳ 明朝" w:eastAsia="ＭＳ 明朝" w:cs="ＭＳ 明朝"/>
      <w:color w:val="000000"/>
      <w:kern w:val="0"/>
      <w:sz w:val="24"/>
      <w:szCs w:val="24"/>
    </w:rPr>
  </w:style>
  <w:style w:type="paragraph" w:styleId="a5">
    <w:name w:val="footer"/>
    <w:basedOn w:val="a"/>
    <w:link w:val="a6"/>
    <w:uiPriority w:val="99"/>
    <w:unhideWhenUsed/>
    <w:rsid w:val="00E22900"/>
    <w:pPr>
      <w:tabs>
        <w:tab w:val="center" w:pos="4252"/>
        <w:tab w:val="right" w:pos="8504"/>
      </w:tabs>
      <w:snapToGrid w:val="0"/>
    </w:pPr>
  </w:style>
  <w:style w:type="character" w:customStyle="1" w:styleId="a6">
    <w:name w:val="フッター (文字)"/>
    <w:basedOn w:val="a0"/>
    <w:link w:val="a5"/>
    <w:uiPriority w:val="99"/>
    <w:locked/>
    <w:rsid w:val="00E22900"/>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0423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4234D"/>
    <w:rPr>
      <w:rFonts w:asciiTheme="majorHAnsi" w:eastAsiaTheme="majorEastAsia" w:hAnsiTheme="majorHAnsi" w:cs="Times New Roman"/>
      <w:color w:val="000000"/>
      <w:kern w:val="0"/>
      <w:sz w:val="18"/>
      <w:szCs w:val="18"/>
    </w:rPr>
  </w:style>
  <w:style w:type="paragraph" w:styleId="a9">
    <w:name w:val="No Spacing"/>
    <w:uiPriority w:val="1"/>
    <w:qFormat/>
    <w:rsid w:val="001707E0"/>
    <w:pPr>
      <w:widowControl w:val="0"/>
      <w:overflowPunct w:val="0"/>
      <w:adjustRightInd w:val="0"/>
      <w:jc w:val="both"/>
      <w:textAlignment w:val="baseline"/>
    </w:pPr>
    <w:rPr>
      <w:rFonts w:ascii="ＭＳ 明朝" w:hAnsi="ＭＳ 明朝" w:cs="ＭＳ 明朝"/>
      <w:color w:val="000000"/>
      <w:kern w:val="0"/>
      <w:sz w:val="24"/>
      <w:szCs w:val="24"/>
    </w:rPr>
  </w:style>
  <w:style w:type="table" w:styleId="aa">
    <w:name w:val="Table Grid"/>
    <w:basedOn w:val="a1"/>
    <w:uiPriority w:val="59"/>
    <w:rsid w:val="0054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44E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58921">
      <w:marLeft w:val="0"/>
      <w:marRight w:val="0"/>
      <w:marTop w:val="0"/>
      <w:marBottom w:val="0"/>
      <w:divBdr>
        <w:top w:val="none" w:sz="0" w:space="0" w:color="auto"/>
        <w:left w:val="none" w:sz="0" w:space="0" w:color="auto"/>
        <w:bottom w:val="none" w:sz="0" w:space="0" w:color="auto"/>
        <w:right w:val="none" w:sz="0" w:space="0" w:color="auto"/>
      </w:divBdr>
    </w:div>
    <w:div w:id="325058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大分県庁</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dc:description/>
  <cp:lastModifiedBy>oitapref</cp:lastModifiedBy>
  <cp:revision>16</cp:revision>
  <cp:lastPrinted>2019-08-08T00:23:00Z</cp:lastPrinted>
  <dcterms:created xsi:type="dcterms:W3CDTF">2019-08-06T08:37:00Z</dcterms:created>
  <dcterms:modified xsi:type="dcterms:W3CDTF">2019-08-09T05:12:00Z</dcterms:modified>
</cp:coreProperties>
</file>